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6FDF6" w14:textId="77777777" w:rsidR="009604FE" w:rsidRPr="009604FE" w:rsidRDefault="009604FE" w:rsidP="0094196C">
      <w:pPr>
        <w:pBdr>
          <w:bottom w:val="single" w:sz="12" w:space="0" w:color="auto"/>
        </w:pBdr>
        <w:spacing w:after="0" w:line="360" w:lineRule="auto"/>
        <w:ind w:right="283"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04FE">
        <w:rPr>
          <w:rFonts w:ascii="Times New Roman" w:eastAsia="Times New Roman" w:hAnsi="Times New Roman" w:cs="Times New Roman"/>
          <w:b/>
          <w:lang w:eastAsia="ru-RU"/>
        </w:rPr>
        <w:t>МУНИЦИПАЛЬНОЕ БЮДЖЕТНОЕ УЧРЕЖДЕНИЕ</w:t>
      </w:r>
    </w:p>
    <w:p w14:paraId="6B6996D6" w14:textId="77777777" w:rsidR="009604FE" w:rsidRPr="009604FE" w:rsidRDefault="009604FE" w:rsidP="0094196C">
      <w:pPr>
        <w:pBdr>
          <w:bottom w:val="single" w:sz="12" w:space="0" w:color="auto"/>
        </w:pBdr>
        <w:spacing w:after="0" w:line="360" w:lineRule="auto"/>
        <w:ind w:right="283"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04FE">
        <w:rPr>
          <w:rFonts w:ascii="Times New Roman" w:eastAsia="Times New Roman" w:hAnsi="Times New Roman" w:cs="Times New Roman"/>
          <w:b/>
          <w:lang w:eastAsia="ru-RU"/>
        </w:rPr>
        <w:t xml:space="preserve"> ДОПОЛНИТЕЛЬНОГО ОБРАЗОВАНИЯ  </w:t>
      </w:r>
    </w:p>
    <w:p w14:paraId="4CCC9317" w14:textId="77777777" w:rsidR="009604FE" w:rsidRPr="009604FE" w:rsidRDefault="009604FE" w:rsidP="0094196C">
      <w:pPr>
        <w:pBdr>
          <w:bottom w:val="single" w:sz="12" w:space="0" w:color="auto"/>
        </w:pBdr>
        <w:spacing w:after="0" w:line="360" w:lineRule="auto"/>
        <w:ind w:right="283"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04FE">
        <w:rPr>
          <w:rFonts w:ascii="Times New Roman" w:eastAsia="Times New Roman" w:hAnsi="Times New Roman" w:cs="Times New Roman"/>
          <w:b/>
          <w:lang w:eastAsia="ru-RU"/>
        </w:rPr>
        <w:t>«СВЕРДЛОВСКИЙ ЦЕНТР ДЕТСКОГО ТВОРЧЕСТВА»</w:t>
      </w:r>
    </w:p>
    <w:p w14:paraId="5F33C33A" w14:textId="77777777" w:rsidR="009604FE" w:rsidRPr="009604FE" w:rsidRDefault="009604FE" w:rsidP="0094196C">
      <w:pPr>
        <w:pBdr>
          <w:bottom w:val="single" w:sz="12" w:space="0" w:color="auto"/>
        </w:pBdr>
        <w:spacing w:after="0" w:line="360" w:lineRule="auto"/>
        <w:ind w:right="283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Свердловского района Орловской области</w:t>
      </w:r>
    </w:p>
    <w:p w14:paraId="5FD57B29" w14:textId="77777777" w:rsidR="009604FE" w:rsidRPr="009604FE" w:rsidRDefault="009604FE" w:rsidP="0094196C">
      <w:pPr>
        <w:pBdr>
          <w:bottom w:val="single" w:sz="12" w:space="0" w:color="auto"/>
        </w:pBdr>
        <w:spacing w:after="0" w:line="360" w:lineRule="auto"/>
        <w:ind w:right="283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303320, </w:t>
      </w:r>
      <w:proofErr w:type="spellStart"/>
      <w:r w:rsidRPr="00960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птг</w:t>
      </w:r>
      <w:proofErr w:type="spellEnd"/>
      <w:r w:rsidRPr="00960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960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Змиёвка</w:t>
      </w:r>
      <w:proofErr w:type="spellEnd"/>
      <w:r w:rsidRPr="00960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960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</w:t>
      </w:r>
      <w:proofErr w:type="spellEnd"/>
      <w:r w:rsidRPr="00960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Садовая, 45</w:t>
      </w:r>
    </w:p>
    <w:p w14:paraId="1BE2ADBC" w14:textId="13CDC252" w:rsidR="009604FE" w:rsidRPr="00276DF9" w:rsidRDefault="00DB64DF" w:rsidP="0094196C">
      <w:pPr>
        <w:pBdr>
          <w:bottom w:val="single" w:sz="12" w:space="0" w:color="auto"/>
        </w:pBdr>
        <w:spacing w:after="0" w:line="360" w:lineRule="auto"/>
        <w:ind w:right="283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" w:history="1">
        <w:r w:rsidR="0094196C" w:rsidRPr="00322368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E</w:t>
        </w:r>
        <w:r w:rsidR="0094196C" w:rsidRPr="0094196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r w:rsidR="0094196C" w:rsidRPr="00322368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="0094196C" w:rsidRPr="0094196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r w:rsidR="0094196C" w:rsidRPr="00322368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cdt</w:t>
        </w:r>
        <w:r w:rsidR="0094196C" w:rsidRPr="0094196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="0094196C" w:rsidRPr="00322368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zmievka</w:t>
        </w:r>
        <w:r w:rsidR="0094196C" w:rsidRPr="0094196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="0094196C" w:rsidRPr="00322368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="0094196C" w:rsidRPr="0094196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="0094196C" w:rsidRPr="00322368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</w:p>
    <w:p w14:paraId="57A47624" w14:textId="77777777" w:rsidR="0094196C" w:rsidRPr="0094196C" w:rsidRDefault="0094196C" w:rsidP="0094196C">
      <w:pPr>
        <w:pBdr>
          <w:bottom w:val="single" w:sz="12" w:space="0" w:color="auto"/>
        </w:pBdr>
        <w:spacing w:after="0" w:line="360" w:lineRule="auto"/>
        <w:ind w:right="283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DFFF13" w14:textId="22F9CB12" w:rsidR="00DE0AAC" w:rsidRDefault="00DE0AAC" w:rsidP="0094196C">
      <w:pPr>
        <w:spacing w:after="0" w:line="360" w:lineRule="auto"/>
        <w:ind w:right="28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04682" w14:textId="77777777" w:rsidR="0094196C" w:rsidRPr="0094196C" w:rsidRDefault="0094196C" w:rsidP="0094196C">
      <w:pPr>
        <w:spacing w:after="0" w:line="360" w:lineRule="auto"/>
        <w:ind w:right="283" w:firstLine="284"/>
        <w:rPr>
          <w:rFonts w:ascii="Times New Roman" w:hAnsi="Times New Roman" w:cs="Times New Roman"/>
          <w:b/>
          <w:sz w:val="28"/>
          <w:szCs w:val="28"/>
        </w:rPr>
      </w:pPr>
    </w:p>
    <w:p w14:paraId="5D496506" w14:textId="77777777" w:rsidR="00DE0AAC" w:rsidRPr="0094196C" w:rsidRDefault="00DE0AAC" w:rsidP="0094196C">
      <w:pPr>
        <w:spacing w:after="0" w:line="360" w:lineRule="auto"/>
        <w:ind w:right="28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B59150" w14:textId="77777777" w:rsidR="00DE0AAC" w:rsidRPr="0094196C" w:rsidRDefault="00DE0AAC" w:rsidP="0094196C">
      <w:pPr>
        <w:spacing w:after="0" w:line="360" w:lineRule="auto"/>
        <w:ind w:right="28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9486C0" w14:textId="77777777" w:rsidR="00DE0AAC" w:rsidRPr="0094196C" w:rsidRDefault="00DE0AAC" w:rsidP="0094196C">
      <w:pPr>
        <w:spacing w:after="0" w:line="360" w:lineRule="auto"/>
        <w:ind w:right="28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715D3D" w14:textId="77777777" w:rsidR="0094196C" w:rsidRDefault="006F79E1" w:rsidP="0094196C">
      <w:pPr>
        <w:spacing w:after="0" w:line="360" w:lineRule="auto"/>
        <w:ind w:right="28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AAC">
        <w:rPr>
          <w:rFonts w:ascii="Times New Roman" w:hAnsi="Times New Roman" w:cs="Times New Roman"/>
          <w:b/>
          <w:sz w:val="28"/>
          <w:szCs w:val="28"/>
        </w:rPr>
        <w:t xml:space="preserve">МОДЕЛЬ ДОСТУПНОСТИ </w:t>
      </w:r>
    </w:p>
    <w:p w14:paraId="280241AD" w14:textId="1E7E2580" w:rsidR="00DE0AAC" w:rsidRDefault="006F79E1" w:rsidP="0094196C">
      <w:pPr>
        <w:spacing w:after="0" w:line="360" w:lineRule="auto"/>
        <w:ind w:right="28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AAC">
        <w:rPr>
          <w:rFonts w:ascii="Times New Roman" w:hAnsi="Times New Roman" w:cs="Times New Roman"/>
          <w:b/>
          <w:sz w:val="28"/>
          <w:szCs w:val="28"/>
        </w:rPr>
        <w:t>ДОПОЛНИ</w:t>
      </w:r>
      <w:r>
        <w:rPr>
          <w:rFonts w:ascii="Times New Roman" w:hAnsi="Times New Roman" w:cs="Times New Roman"/>
          <w:b/>
          <w:sz w:val="28"/>
          <w:szCs w:val="28"/>
        </w:rPr>
        <w:t>ТЕЛЬНОГО ОБРАЗОВАНИЯ ДЛЯ ДЕТЕЙ,</w:t>
      </w:r>
    </w:p>
    <w:p w14:paraId="799E6016" w14:textId="6012E0C6" w:rsidR="00DE0AAC" w:rsidRDefault="006F79E1" w:rsidP="0094196C">
      <w:pPr>
        <w:spacing w:after="0" w:line="360" w:lineRule="auto"/>
        <w:ind w:right="28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AAC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РОЖИВАЮЩИХ В СЕЛЬСКОЙ МЕСТНОСТИ</w:t>
      </w:r>
    </w:p>
    <w:p w14:paraId="4F45F02F" w14:textId="1407C11E" w:rsidR="0094196C" w:rsidRDefault="0094196C" w:rsidP="0094196C">
      <w:pPr>
        <w:spacing w:after="0" w:line="360" w:lineRule="auto"/>
        <w:ind w:left="567" w:right="28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Свердловского района, Орловской области</w:t>
      </w:r>
    </w:p>
    <w:p w14:paraId="4BD92ED1" w14:textId="77777777" w:rsidR="00CE488B" w:rsidRPr="00DE0AAC" w:rsidRDefault="006F79E1" w:rsidP="0094196C">
      <w:pPr>
        <w:spacing w:after="0" w:line="360" w:lineRule="auto"/>
        <w:ind w:right="28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AAC">
        <w:rPr>
          <w:rFonts w:ascii="Times New Roman" w:hAnsi="Times New Roman" w:cs="Times New Roman"/>
          <w:b/>
          <w:sz w:val="28"/>
          <w:szCs w:val="28"/>
        </w:rPr>
        <w:t>«ОТ ВОЗМОЖНОСТЕЙ К ПЕРСПЕКТИВАМ РАЗВИТИЯ»</w:t>
      </w:r>
    </w:p>
    <w:p w14:paraId="65E5E775" w14:textId="77777777" w:rsidR="00DE0AAC" w:rsidRPr="00DE0AAC" w:rsidRDefault="00DE0AAC" w:rsidP="0094196C">
      <w:pPr>
        <w:spacing w:after="0" w:line="360" w:lineRule="auto"/>
        <w:ind w:right="28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D640C" w14:textId="77777777" w:rsidR="00DE0AAC" w:rsidRPr="00DE0AAC" w:rsidRDefault="00DE0AAC" w:rsidP="0094196C">
      <w:pPr>
        <w:spacing w:after="0" w:line="360" w:lineRule="auto"/>
        <w:ind w:right="28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23F375" w14:textId="77777777" w:rsidR="00DE0AAC" w:rsidRDefault="00DE0AAC" w:rsidP="0094196C">
      <w:pPr>
        <w:spacing w:after="0" w:line="360" w:lineRule="auto"/>
        <w:ind w:right="28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3F93D7" w14:textId="77777777" w:rsidR="00DE0AAC" w:rsidRDefault="00DE0AAC" w:rsidP="0094196C">
      <w:pPr>
        <w:spacing w:after="0" w:line="360" w:lineRule="auto"/>
        <w:ind w:right="28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8DC459" w14:textId="77777777" w:rsidR="00DE0AAC" w:rsidRPr="00DE0AAC" w:rsidRDefault="00DE0AAC" w:rsidP="0094196C">
      <w:pPr>
        <w:spacing w:after="0" w:line="36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14:paraId="6BB2601F" w14:textId="77777777" w:rsidR="00DE0AAC" w:rsidRPr="00DE0AAC" w:rsidRDefault="00DE0AAC" w:rsidP="0094196C">
      <w:pPr>
        <w:spacing w:after="0" w:line="360" w:lineRule="auto"/>
        <w:ind w:right="283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DE0AAC">
        <w:rPr>
          <w:rFonts w:ascii="Times New Roman" w:hAnsi="Times New Roman" w:cs="Times New Roman"/>
          <w:sz w:val="28"/>
          <w:szCs w:val="28"/>
        </w:rPr>
        <w:t>Разработчики:</w:t>
      </w:r>
    </w:p>
    <w:p w14:paraId="351E84A4" w14:textId="37F12C71" w:rsidR="00DE0AAC" w:rsidRPr="00DE0AAC" w:rsidRDefault="009604FE" w:rsidP="0094196C">
      <w:pPr>
        <w:spacing w:after="0" w:line="360" w:lineRule="auto"/>
        <w:ind w:right="283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 Алпатова</w:t>
      </w:r>
      <w:r w:rsidR="00DE0AAC" w:rsidRPr="00DE0AAC">
        <w:rPr>
          <w:rFonts w:ascii="Times New Roman" w:hAnsi="Times New Roman" w:cs="Times New Roman"/>
          <w:sz w:val="28"/>
          <w:szCs w:val="28"/>
        </w:rPr>
        <w:t>, методист</w:t>
      </w:r>
    </w:p>
    <w:p w14:paraId="6ED35953" w14:textId="6236FBD9" w:rsidR="00DE0AAC" w:rsidRPr="00DE0AAC" w:rsidRDefault="009604FE" w:rsidP="0094196C">
      <w:pPr>
        <w:spacing w:after="0" w:line="360" w:lineRule="auto"/>
        <w:ind w:right="283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Н.П. Землянская</w:t>
      </w:r>
      <w:r w:rsidR="00DE0AAC" w:rsidRPr="00DE0AAC">
        <w:rPr>
          <w:rFonts w:ascii="Times New Roman" w:hAnsi="Times New Roman" w:cs="Times New Roman"/>
          <w:sz w:val="28"/>
          <w:szCs w:val="28"/>
        </w:rPr>
        <w:t xml:space="preserve">, </w:t>
      </w:r>
      <w:r w:rsidR="006D4BD5"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14:paraId="0FC61F94" w14:textId="0675264B" w:rsidR="00DE0AAC" w:rsidRDefault="00DE0AAC" w:rsidP="0094196C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14:paraId="574AB521" w14:textId="6813A16E" w:rsidR="0094196C" w:rsidRDefault="0094196C" w:rsidP="0094196C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14:paraId="324AC381" w14:textId="77777777" w:rsidR="0094196C" w:rsidRPr="00DE0AAC" w:rsidRDefault="0094196C" w:rsidP="0094196C">
      <w:pPr>
        <w:spacing w:after="0" w:line="36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14:paraId="3EB619C0" w14:textId="709B7310" w:rsidR="00DE0AAC" w:rsidRPr="0094196C" w:rsidRDefault="009604FE" w:rsidP="0094196C">
      <w:pPr>
        <w:spacing w:after="0" w:line="360" w:lineRule="auto"/>
        <w:ind w:right="283"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196C">
        <w:rPr>
          <w:rFonts w:ascii="Times New Roman" w:hAnsi="Times New Roman" w:cs="Times New Roman"/>
          <w:bCs/>
          <w:sz w:val="28"/>
          <w:szCs w:val="28"/>
        </w:rPr>
        <w:t>Змиевка</w:t>
      </w:r>
      <w:r w:rsidR="0094196C">
        <w:rPr>
          <w:rFonts w:ascii="Times New Roman" w:hAnsi="Times New Roman" w:cs="Times New Roman"/>
          <w:bCs/>
          <w:sz w:val="28"/>
          <w:szCs w:val="28"/>
        </w:rPr>
        <w:t xml:space="preserve"> 2021</w:t>
      </w:r>
    </w:p>
    <w:p w14:paraId="6B06C24C" w14:textId="32C68F53" w:rsidR="00CE488B" w:rsidRDefault="0094196C" w:rsidP="0094196C">
      <w:pPr>
        <w:spacing w:after="0" w:line="360" w:lineRule="auto"/>
        <w:ind w:right="28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88B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D58DEDB" w14:textId="77777777" w:rsidR="00FA0F6D" w:rsidRPr="004C62DE" w:rsidRDefault="00FA0F6D" w:rsidP="0094196C">
      <w:pPr>
        <w:spacing w:after="0" w:line="360" w:lineRule="auto"/>
        <w:ind w:right="28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2DE">
        <w:rPr>
          <w:rFonts w:ascii="Times New Roman" w:hAnsi="Times New Roman" w:cs="Times New Roman"/>
          <w:b/>
          <w:sz w:val="28"/>
          <w:szCs w:val="28"/>
        </w:rPr>
        <w:lastRenderedPageBreak/>
        <w:t>Аннотация модели.</w:t>
      </w:r>
    </w:p>
    <w:p w14:paraId="556A847F" w14:textId="793AEE3F" w:rsidR="00AC4847" w:rsidRPr="004C62DE" w:rsidRDefault="00104BDA" w:rsidP="0094196C">
      <w:pPr>
        <w:spacing w:after="0" w:line="36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62DE">
        <w:rPr>
          <w:rFonts w:ascii="Times New Roman" w:hAnsi="Times New Roman" w:cs="Times New Roman"/>
          <w:sz w:val="28"/>
          <w:szCs w:val="28"/>
        </w:rPr>
        <w:t>В</w:t>
      </w:r>
      <w:r w:rsidR="00236E9D" w:rsidRPr="004C62DE">
        <w:rPr>
          <w:rFonts w:ascii="Times New Roman" w:hAnsi="Times New Roman" w:cs="Times New Roman"/>
          <w:sz w:val="28"/>
          <w:szCs w:val="28"/>
        </w:rPr>
        <w:t xml:space="preserve"> Целевой модели развития региональных систем дополнительного </w:t>
      </w:r>
      <w:r w:rsidR="005844C5" w:rsidRPr="004C62DE">
        <w:rPr>
          <w:rFonts w:ascii="Times New Roman" w:hAnsi="Times New Roman" w:cs="Times New Roman"/>
          <w:sz w:val="28"/>
          <w:szCs w:val="28"/>
        </w:rPr>
        <w:t>образования детей</w:t>
      </w:r>
      <w:r w:rsidR="006F79E1" w:rsidRPr="004C62DE">
        <w:rPr>
          <w:rFonts w:ascii="Times New Roman" w:hAnsi="Times New Roman" w:cs="Times New Roman"/>
          <w:sz w:val="28"/>
          <w:szCs w:val="28"/>
        </w:rPr>
        <w:t xml:space="preserve">, утвержденной Приказом </w:t>
      </w:r>
      <w:proofErr w:type="spellStart"/>
      <w:r w:rsidR="006F79E1" w:rsidRPr="004C62D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6F79E1" w:rsidRPr="004C62DE">
        <w:rPr>
          <w:rFonts w:ascii="Times New Roman" w:hAnsi="Times New Roman" w:cs="Times New Roman"/>
          <w:sz w:val="28"/>
          <w:szCs w:val="28"/>
        </w:rPr>
        <w:t xml:space="preserve"> РФ №467 от 03.09.2019</w:t>
      </w:r>
      <w:r w:rsidR="0094196C">
        <w:rPr>
          <w:rFonts w:ascii="Times New Roman" w:hAnsi="Times New Roman" w:cs="Times New Roman"/>
          <w:sz w:val="28"/>
          <w:szCs w:val="28"/>
        </w:rPr>
        <w:t xml:space="preserve"> </w:t>
      </w:r>
      <w:r w:rsidR="006F79E1" w:rsidRPr="004C62DE">
        <w:rPr>
          <w:rFonts w:ascii="Times New Roman" w:hAnsi="Times New Roman" w:cs="Times New Roman"/>
          <w:sz w:val="28"/>
          <w:szCs w:val="28"/>
        </w:rPr>
        <w:t xml:space="preserve">г., </w:t>
      </w:r>
      <w:r w:rsidRPr="004C62DE">
        <w:rPr>
          <w:rFonts w:ascii="Times New Roman" w:hAnsi="Times New Roman" w:cs="Times New Roman"/>
          <w:sz w:val="28"/>
          <w:szCs w:val="28"/>
        </w:rPr>
        <w:t>обозначены такие задачи, как</w:t>
      </w:r>
      <w:r w:rsidR="00E96C56" w:rsidRPr="004C62DE">
        <w:rPr>
          <w:rFonts w:ascii="Times New Roman" w:hAnsi="Times New Roman" w:cs="Times New Roman"/>
          <w:sz w:val="28"/>
          <w:szCs w:val="28"/>
        </w:rPr>
        <w:t xml:space="preserve"> повышение вариативности дополнительного образования детей, качества и доступности дополнительных образовательных программ для детей; 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</w:t>
      </w:r>
      <w:r w:rsidRPr="004C62DE">
        <w:rPr>
          <w:rFonts w:ascii="Times New Roman" w:hAnsi="Times New Roman" w:cs="Times New Roman"/>
          <w:sz w:val="28"/>
          <w:szCs w:val="28"/>
        </w:rPr>
        <w:t xml:space="preserve">. </w:t>
      </w:r>
      <w:r w:rsidR="00DD34E3" w:rsidRPr="004C62DE">
        <w:rPr>
          <w:rFonts w:ascii="Times New Roman" w:hAnsi="Times New Roman" w:cs="Times New Roman"/>
          <w:sz w:val="28"/>
          <w:szCs w:val="28"/>
        </w:rPr>
        <w:t>Особое внимание следует уделить решению данных задач в условиях сельской местности. Здесь возникает необходимость использования различных форм организации образовательной деятельности при реализации дополнительных общеразвивающих программ.</w:t>
      </w:r>
      <w:r w:rsidR="000C6FEA" w:rsidRPr="004C62DE">
        <w:rPr>
          <w:rFonts w:ascii="Times New Roman" w:hAnsi="Times New Roman" w:cs="Times New Roman"/>
          <w:sz w:val="28"/>
          <w:szCs w:val="28"/>
        </w:rPr>
        <w:t xml:space="preserve"> </w:t>
      </w:r>
      <w:r w:rsidR="00AC4847" w:rsidRPr="004C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 дополнительного образования очень важны, поскольку дают возможность каждому ребенку попробовать себя в различных сферах, приобрести новые умения, найти себе занятие по душе и по таланту, и, в конечном итоге, сориентироваться в выборе будущей профессии.</w:t>
      </w:r>
    </w:p>
    <w:p w14:paraId="7269EF99" w14:textId="77777777" w:rsidR="004748AC" w:rsidRPr="004C62DE" w:rsidRDefault="004748AC" w:rsidP="0094196C">
      <w:pPr>
        <w:spacing w:after="0" w:line="36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62DE">
        <w:rPr>
          <w:rFonts w:ascii="Times New Roman" w:hAnsi="Times New Roman" w:cs="Times New Roman"/>
          <w:sz w:val="28"/>
          <w:szCs w:val="28"/>
        </w:rPr>
        <w:t xml:space="preserve">Несмотря на интенсивное развитие общества, науки и техники, в сельской местности остается очень много проблем, препятствующих </w:t>
      </w:r>
      <w:r w:rsidR="00184394" w:rsidRPr="004C62DE">
        <w:rPr>
          <w:rFonts w:ascii="Times New Roman" w:hAnsi="Times New Roman" w:cs="Times New Roman"/>
          <w:sz w:val="28"/>
          <w:szCs w:val="28"/>
        </w:rPr>
        <w:t>получению дополнительного образования учащимися общеобразовательных организации</w:t>
      </w:r>
      <w:r w:rsidRPr="004C62DE">
        <w:rPr>
          <w:rFonts w:ascii="Times New Roman" w:hAnsi="Times New Roman" w:cs="Times New Roman"/>
          <w:sz w:val="28"/>
          <w:szCs w:val="28"/>
        </w:rPr>
        <w:t xml:space="preserve">, </w:t>
      </w:r>
      <w:r w:rsidR="00184394" w:rsidRPr="004C62DE">
        <w:rPr>
          <w:rFonts w:ascii="Times New Roman" w:hAnsi="Times New Roman" w:cs="Times New Roman"/>
          <w:sz w:val="28"/>
          <w:szCs w:val="28"/>
        </w:rPr>
        <w:t xml:space="preserve">в </w:t>
      </w:r>
      <w:r w:rsidRPr="004C62DE">
        <w:rPr>
          <w:rFonts w:ascii="Times New Roman" w:hAnsi="Times New Roman" w:cs="Times New Roman"/>
          <w:sz w:val="28"/>
          <w:szCs w:val="28"/>
        </w:rPr>
        <w:t>соответств</w:t>
      </w:r>
      <w:r w:rsidR="00184394" w:rsidRPr="004C62DE">
        <w:rPr>
          <w:rFonts w:ascii="Times New Roman" w:hAnsi="Times New Roman" w:cs="Times New Roman"/>
          <w:sz w:val="28"/>
          <w:szCs w:val="28"/>
        </w:rPr>
        <w:t>ии</w:t>
      </w:r>
      <w:r w:rsidRPr="004C62DE">
        <w:rPr>
          <w:rFonts w:ascii="Times New Roman" w:hAnsi="Times New Roman" w:cs="Times New Roman"/>
          <w:sz w:val="28"/>
          <w:szCs w:val="28"/>
        </w:rPr>
        <w:t xml:space="preserve"> современным</w:t>
      </w:r>
      <w:r w:rsidR="00184394" w:rsidRPr="004C62DE">
        <w:rPr>
          <w:rFonts w:ascii="Times New Roman" w:hAnsi="Times New Roman" w:cs="Times New Roman"/>
          <w:sz w:val="28"/>
          <w:szCs w:val="28"/>
        </w:rPr>
        <w:t xml:space="preserve"> образовательным стандартам</w:t>
      </w:r>
      <w:r w:rsidRPr="004C62DE">
        <w:rPr>
          <w:rFonts w:ascii="Times New Roman" w:hAnsi="Times New Roman" w:cs="Times New Roman"/>
          <w:sz w:val="28"/>
          <w:szCs w:val="28"/>
        </w:rPr>
        <w:t>.</w:t>
      </w:r>
      <w:r w:rsidR="006C39BD" w:rsidRPr="004C62DE">
        <w:rPr>
          <w:rFonts w:ascii="Times New Roman" w:hAnsi="Times New Roman" w:cs="Times New Roman"/>
          <w:sz w:val="28"/>
          <w:szCs w:val="28"/>
        </w:rPr>
        <w:t xml:space="preserve"> В отличие от города в селах не так хорошо развита инфраструктура, недостаточный уровень материальной </w:t>
      </w:r>
      <w:r w:rsidR="005844C5" w:rsidRPr="004C62DE">
        <w:rPr>
          <w:rFonts w:ascii="Times New Roman" w:hAnsi="Times New Roman" w:cs="Times New Roman"/>
          <w:sz w:val="28"/>
          <w:szCs w:val="28"/>
        </w:rPr>
        <w:t>базы, есть</w:t>
      </w:r>
      <w:r w:rsidR="00184394" w:rsidRPr="004C62DE">
        <w:rPr>
          <w:rFonts w:ascii="Times New Roman" w:hAnsi="Times New Roman" w:cs="Times New Roman"/>
          <w:sz w:val="28"/>
          <w:szCs w:val="28"/>
        </w:rPr>
        <w:t xml:space="preserve"> </w:t>
      </w:r>
      <w:r w:rsidR="006C39BD" w:rsidRPr="004C62DE">
        <w:rPr>
          <w:rFonts w:ascii="Times New Roman" w:hAnsi="Times New Roman" w:cs="Times New Roman"/>
          <w:sz w:val="28"/>
          <w:szCs w:val="28"/>
        </w:rPr>
        <w:t>проблемы со специализированными кадрами, транспортная доступность</w:t>
      </w:r>
      <w:r w:rsidR="00184394" w:rsidRPr="004C62DE">
        <w:rPr>
          <w:rFonts w:ascii="Times New Roman" w:hAnsi="Times New Roman" w:cs="Times New Roman"/>
          <w:sz w:val="28"/>
          <w:szCs w:val="28"/>
        </w:rPr>
        <w:t xml:space="preserve"> учреждений дополнительного образования</w:t>
      </w:r>
      <w:r w:rsidR="006C39BD" w:rsidRPr="004C62DE">
        <w:rPr>
          <w:rFonts w:ascii="Times New Roman" w:hAnsi="Times New Roman" w:cs="Times New Roman"/>
          <w:sz w:val="28"/>
          <w:szCs w:val="28"/>
        </w:rPr>
        <w:t xml:space="preserve"> и др.</w:t>
      </w:r>
      <w:r w:rsidR="006C39BD" w:rsidRPr="004C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431D" w:rsidRPr="004C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431D" w:rsidRPr="004C62DE">
        <w:rPr>
          <w:rFonts w:ascii="Times New Roman" w:hAnsi="Times New Roman" w:cs="Times New Roman"/>
          <w:sz w:val="28"/>
          <w:szCs w:val="28"/>
        </w:rPr>
        <w:t xml:space="preserve">Оптимальным путем развития дополнительного образования в сельской местности может выступать реализация дополнительных общеобразовательных </w:t>
      </w:r>
      <w:r w:rsidR="005844C5" w:rsidRPr="004C62DE">
        <w:rPr>
          <w:rFonts w:ascii="Times New Roman" w:hAnsi="Times New Roman" w:cs="Times New Roman"/>
          <w:sz w:val="28"/>
          <w:szCs w:val="28"/>
        </w:rPr>
        <w:t>программ на</w:t>
      </w:r>
      <w:r w:rsidR="006C39BD" w:rsidRPr="004C62DE">
        <w:rPr>
          <w:rFonts w:ascii="Times New Roman" w:hAnsi="Times New Roman" w:cs="Times New Roman"/>
          <w:sz w:val="28"/>
          <w:szCs w:val="28"/>
        </w:rPr>
        <w:t xml:space="preserve"> базе общеобразовательных школ</w:t>
      </w:r>
      <w:r w:rsidR="00C9431D" w:rsidRPr="004C62DE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технологий</w:t>
      </w:r>
      <w:r w:rsidR="006C39BD" w:rsidRPr="004C62DE">
        <w:rPr>
          <w:rFonts w:ascii="Times New Roman" w:hAnsi="Times New Roman" w:cs="Times New Roman"/>
          <w:sz w:val="28"/>
          <w:szCs w:val="28"/>
        </w:rPr>
        <w:t>.</w:t>
      </w:r>
      <w:r w:rsidR="00AC4847" w:rsidRPr="004C62DE">
        <w:rPr>
          <w:rFonts w:ascii="Times New Roman" w:hAnsi="Times New Roman" w:cs="Times New Roman"/>
          <w:sz w:val="28"/>
          <w:szCs w:val="28"/>
        </w:rPr>
        <w:t xml:space="preserve"> Это доказывает актуальность составления</w:t>
      </w:r>
      <w:r w:rsidR="004C62DE"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AC4847" w:rsidRPr="004C62DE">
        <w:rPr>
          <w:rFonts w:ascii="Times New Roman" w:hAnsi="Times New Roman" w:cs="Times New Roman"/>
          <w:sz w:val="28"/>
          <w:szCs w:val="28"/>
        </w:rPr>
        <w:t xml:space="preserve"> модели доступности дополнительного образования для учащихся сельской местности.</w:t>
      </w:r>
    </w:p>
    <w:p w14:paraId="1CEECB9D" w14:textId="77777777" w:rsidR="00BB4898" w:rsidRDefault="00327755" w:rsidP="0094196C">
      <w:pPr>
        <w:spacing w:after="0" w:line="36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62DE">
        <w:rPr>
          <w:rFonts w:ascii="Times New Roman" w:hAnsi="Times New Roman" w:cs="Times New Roman"/>
          <w:sz w:val="28"/>
          <w:szCs w:val="28"/>
        </w:rPr>
        <w:lastRenderedPageBreak/>
        <w:t>Модель рассчитана</w:t>
      </w:r>
      <w:r w:rsidR="00ED1A1A">
        <w:rPr>
          <w:rFonts w:ascii="Times New Roman" w:hAnsi="Times New Roman" w:cs="Times New Roman"/>
          <w:sz w:val="28"/>
          <w:szCs w:val="28"/>
        </w:rPr>
        <w:t xml:space="preserve"> </w:t>
      </w:r>
      <w:r w:rsidRPr="004C62DE">
        <w:rPr>
          <w:rFonts w:ascii="Times New Roman" w:hAnsi="Times New Roman" w:cs="Times New Roman"/>
          <w:sz w:val="28"/>
          <w:szCs w:val="28"/>
        </w:rPr>
        <w:t xml:space="preserve">на </w:t>
      </w:r>
      <w:r w:rsidR="009604FE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ED1A1A">
        <w:rPr>
          <w:rFonts w:ascii="Times New Roman" w:hAnsi="Times New Roman" w:cs="Times New Roman"/>
          <w:sz w:val="28"/>
          <w:szCs w:val="28"/>
        </w:rPr>
        <w:t>,</w:t>
      </w:r>
      <w:r w:rsidR="009604FE">
        <w:rPr>
          <w:rFonts w:ascii="Times New Roman" w:hAnsi="Times New Roman" w:cs="Times New Roman"/>
          <w:sz w:val="28"/>
          <w:szCs w:val="28"/>
        </w:rPr>
        <w:t xml:space="preserve"> находящиеся в сельской местности</w:t>
      </w:r>
      <w:r w:rsidRPr="004C62DE">
        <w:rPr>
          <w:rFonts w:ascii="Times New Roman" w:hAnsi="Times New Roman" w:cs="Times New Roman"/>
          <w:sz w:val="28"/>
          <w:szCs w:val="28"/>
        </w:rPr>
        <w:t>, в которых име</w:t>
      </w:r>
      <w:r w:rsidR="009604FE">
        <w:rPr>
          <w:rFonts w:ascii="Times New Roman" w:hAnsi="Times New Roman" w:cs="Times New Roman"/>
          <w:sz w:val="28"/>
          <w:szCs w:val="28"/>
        </w:rPr>
        <w:t>ет</w:t>
      </w:r>
      <w:r w:rsidRPr="004C62DE">
        <w:rPr>
          <w:rFonts w:ascii="Times New Roman" w:hAnsi="Times New Roman" w:cs="Times New Roman"/>
          <w:sz w:val="28"/>
          <w:szCs w:val="28"/>
        </w:rPr>
        <w:t xml:space="preserve">ся доступ в сеть Интернет и организовано транспортное сообщение с </w:t>
      </w:r>
      <w:r w:rsidR="000E4FD4">
        <w:rPr>
          <w:rFonts w:ascii="Times New Roman" w:hAnsi="Times New Roman" w:cs="Times New Roman"/>
          <w:sz w:val="28"/>
          <w:szCs w:val="28"/>
        </w:rPr>
        <w:t>поселком Змиевка</w:t>
      </w:r>
      <w:r w:rsidRPr="004C62DE">
        <w:rPr>
          <w:rFonts w:ascii="Times New Roman" w:hAnsi="Times New Roman" w:cs="Times New Roman"/>
          <w:sz w:val="28"/>
          <w:szCs w:val="28"/>
        </w:rPr>
        <w:t>.</w:t>
      </w:r>
      <w:r w:rsidR="00374EB0" w:rsidRPr="004C62DE">
        <w:rPr>
          <w:rFonts w:ascii="Times New Roman" w:hAnsi="Times New Roman" w:cs="Times New Roman"/>
          <w:sz w:val="28"/>
          <w:szCs w:val="28"/>
        </w:rPr>
        <w:t xml:space="preserve"> </w:t>
      </w:r>
      <w:r w:rsidR="000E4FD4">
        <w:rPr>
          <w:rFonts w:ascii="Times New Roman" w:hAnsi="Times New Roman" w:cs="Times New Roman"/>
          <w:sz w:val="28"/>
          <w:szCs w:val="28"/>
        </w:rPr>
        <w:t>На территории п.</w:t>
      </w:r>
      <w:r w:rsidR="00BB4898">
        <w:rPr>
          <w:rFonts w:ascii="Times New Roman" w:hAnsi="Times New Roman" w:cs="Times New Roman"/>
          <w:sz w:val="28"/>
          <w:szCs w:val="28"/>
        </w:rPr>
        <w:t xml:space="preserve"> </w:t>
      </w:r>
      <w:r w:rsidR="000E4FD4">
        <w:rPr>
          <w:rFonts w:ascii="Times New Roman" w:hAnsi="Times New Roman" w:cs="Times New Roman"/>
          <w:sz w:val="28"/>
          <w:szCs w:val="28"/>
        </w:rPr>
        <w:t xml:space="preserve">Змиевка функционируют </w:t>
      </w:r>
      <w:r w:rsidR="006D4BD5">
        <w:rPr>
          <w:rFonts w:ascii="Times New Roman" w:hAnsi="Times New Roman" w:cs="Times New Roman"/>
          <w:sz w:val="28"/>
          <w:szCs w:val="28"/>
        </w:rPr>
        <w:t>три учреждения дополнительного образования</w:t>
      </w:r>
      <w:r w:rsidR="00C9191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519BD43" w14:textId="1A5B092C" w:rsidR="004C62DE" w:rsidRDefault="00C9191B" w:rsidP="00BB4898">
      <w:pPr>
        <w:spacing w:after="0" w:line="36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</w:t>
      </w:r>
      <w:bookmarkStart w:id="0" w:name="_Hlk89933838"/>
      <w:r w:rsidR="00BB489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E4FD4">
        <w:rPr>
          <w:rFonts w:ascii="Times New Roman" w:hAnsi="Times New Roman" w:cs="Times New Roman"/>
          <w:sz w:val="28"/>
          <w:szCs w:val="28"/>
        </w:rPr>
        <w:t>Свердловский ц</w:t>
      </w:r>
      <w:r>
        <w:rPr>
          <w:rFonts w:ascii="Times New Roman" w:hAnsi="Times New Roman" w:cs="Times New Roman"/>
          <w:sz w:val="28"/>
          <w:szCs w:val="28"/>
        </w:rPr>
        <w:t>ентр</w:t>
      </w:r>
      <w:r w:rsidR="000E4FD4">
        <w:rPr>
          <w:rFonts w:ascii="Times New Roman" w:hAnsi="Times New Roman" w:cs="Times New Roman"/>
          <w:sz w:val="28"/>
          <w:szCs w:val="28"/>
        </w:rPr>
        <w:t xml:space="preserve"> детского</w:t>
      </w:r>
      <w:r>
        <w:rPr>
          <w:rFonts w:ascii="Times New Roman" w:hAnsi="Times New Roman" w:cs="Times New Roman"/>
          <w:sz w:val="28"/>
          <w:szCs w:val="28"/>
        </w:rPr>
        <w:t xml:space="preserve"> творчества»</w:t>
      </w:r>
      <w:bookmarkEnd w:id="0"/>
      <w:r>
        <w:rPr>
          <w:rFonts w:ascii="Times New Roman" w:hAnsi="Times New Roman" w:cs="Times New Roman"/>
          <w:sz w:val="28"/>
          <w:szCs w:val="28"/>
        </w:rPr>
        <w:t>, ДЮСШ, ДШИ</w:t>
      </w:r>
      <w:r w:rsidR="004C62DE">
        <w:rPr>
          <w:rFonts w:ascii="Times New Roman" w:hAnsi="Times New Roman" w:cs="Times New Roman"/>
          <w:sz w:val="28"/>
          <w:szCs w:val="28"/>
        </w:rPr>
        <w:t xml:space="preserve">. </w:t>
      </w:r>
      <w:r w:rsidR="00374EB0" w:rsidRPr="004C62DE">
        <w:rPr>
          <w:rFonts w:ascii="Times New Roman" w:hAnsi="Times New Roman" w:cs="Times New Roman"/>
          <w:sz w:val="28"/>
          <w:szCs w:val="28"/>
        </w:rPr>
        <w:t xml:space="preserve">В связи с удаленностью от </w:t>
      </w:r>
      <w:r w:rsidR="000E4FD4">
        <w:rPr>
          <w:rFonts w:ascii="Times New Roman" w:hAnsi="Times New Roman" w:cs="Times New Roman"/>
          <w:sz w:val="28"/>
          <w:szCs w:val="28"/>
        </w:rPr>
        <w:t>сельской местности</w:t>
      </w:r>
      <w:r w:rsidR="00374EB0" w:rsidRPr="004C62DE">
        <w:rPr>
          <w:rFonts w:ascii="Times New Roman" w:hAnsi="Times New Roman" w:cs="Times New Roman"/>
          <w:sz w:val="28"/>
          <w:szCs w:val="28"/>
        </w:rPr>
        <w:t xml:space="preserve"> учреждений дополнительного образования учащиеся ограничены в возможностях получения данной образовательной услуги. Для создания условий получения дополнительных образовательных услуг необходимо </w:t>
      </w:r>
      <w:r w:rsidR="00AC4847" w:rsidRPr="004C62DE">
        <w:rPr>
          <w:rFonts w:ascii="Times New Roman" w:hAnsi="Times New Roman" w:cs="Times New Roman"/>
          <w:sz w:val="28"/>
          <w:szCs w:val="28"/>
        </w:rPr>
        <w:t>уделить особое внимание следующим аспектам: материально-техническое оснащение общеобразовательных организаций, особый подход к составлению учебного графика и расписания</w:t>
      </w:r>
      <w:r w:rsidR="000F7976" w:rsidRPr="004C62DE">
        <w:rPr>
          <w:rFonts w:ascii="Times New Roman" w:hAnsi="Times New Roman" w:cs="Times New Roman"/>
          <w:sz w:val="28"/>
          <w:szCs w:val="28"/>
        </w:rPr>
        <w:t xml:space="preserve">, </w:t>
      </w:r>
      <w:r w:rsidR="00AC4847" w:rsidRPr="004C62DE">
        <w:rPr>
          <w:rFonts w:ascii="Times New Roman" w:hAnsi="Times New Roman" w:cs="Times New Roman"/>
          <w:sz w:val="28"/>
          <w:szCs w:val="28"/>
        </w:rPr>
        <w:t>нагрузка учащихся и педагогов</w:t>
      </w:r>
      <w:r w:rsidR="00791F6C" w:rsidRPr="004C62DE">
        <w:rPr>
          <w:rFonts w:ascii="Times New Roman" w:hAnsi="Times New Roman" w:cs="Times New Roman"/>
          <w:sz w:val="28"/>
          <w:szCs w:val="28"/>
        </w:rPr>
        <w:t>, транспортная связь территорий</w:t>
      </w:r>
      <w:r w:rsidR="000F7976" w:rsidRPr="004C62DE">
        <w:rPr>
          <w:rFonts w:ascii="Times New Roman" w:hAnsi="Times New Roman" w:cs="Times New Roman"/>
          <w:sz w:val="28"/>
          <w:szCs w:val="28"/>
        </w:rPr>
        <w:t>.</w:t>
      </w:r>
    </w:p>
    <w:p w14:paraId="277E96C6" w14:textId="77777777" w:rsidR="00C9431D" w:rsidRPr="004C62DE" w:rsidRDefault="00791F6C" w:rsidP="0094196C">
      <w:pPr>
        <w:spacing w:after="0" w:line="36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62DE">
        <w:rPr>
          <w:rFonts w:ascii="Times New Roman" w:hAnsi="Times New Roman" w:cs="Times New Roman"/>
          <w:sz w:val="28"/>
          <w:szCs w:val="28"/>
        </w:rPr>
        <w:t xml:space="preserve">Таким образом, модель определяет основные требования к </w:t>
      </w:r>
      <w:r w:rsidR="00FF4D52" w:rsidRPr="004C62DE">
        <w:rPr>
          <w:rFonts w:ascii="Times New Roman" w:hAnsi="Times New Roman" w:cs="Times New Roman"/>
          <w:sz w:val="28"/>
          <w:szCs w:val="28"/>
        </w:rPr>
        <w:t>содержанию и порядку реализации программ дополнительного образования, предоставляющих детям из сельской местности возможность выбора занятия по своим образовательным потребностям и индивидуальным возможностям.</w:t>
      </w:r>
    </w:p>
    <w:p w14:paraId="3E6ADED4" w14:textId="77777777" w:rsidR="00FA0F6D" w:rsidRPr="004C62DE" w:rsidRDefault="00FA0F6D" w:rsidP="0094196C">
      <w:pPr>
        <w:spacing w:after="0" w:line="360" w:lineRule="auto"/>
        <w:ind w:right="28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2DE">
        <w:rPr>
          <w:rFonts w:ascii="Times New Roman" w:hAnsi="Times New Roman" w:cs="Times New Roman"/>
          <w:b/>
          <w:sz w:val="28"/>
          <w:szCs w:val="28"/>
        </w:rPr>
        <w:t>Цели и задачи модели.</w:t>
      </w:r>
    </w:p>
    <w:p w14:paraId="24F34DFF" w14:textId="77777777" w:rsidR="00AF3F69" w:rsidRPr="004C62DE" w:rsidRDefault="00791F6C" w:rsidP="0094196C">
      <w:pPr>
        <w:spacing w:after="0" w:line="36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62DE">
        <w:rPr>
          <w:rFonts w:ascii="Times New Roman" w:hAnsi="Times New Roman" w:cs="Times New Roman"/>
          <w:sz w:val="28"/>
          <w:szCs w:val="28"/>
        </w:rPr>
        <w:t>Целью создания модели является обеспечение возможнос</w:t>
      </w:r>
      <w:r w:rsidR="004C62DE">
        <w:rPr>
          <w:rFonts w:ascii="Times New Roman" w:hAnsi="Times New Roman" w:cs="Times New Roman"/>
          <w:sz w:val="28"/>
          <w:szCs w:val="28"/>
        </w:rPr>
        <w:t>тью</w:t>
      </w:r>
      <w:r w:rsidRPr="004C62DE">
        <w:rPr>
          <w:rFonts w:ascii="Times New Roman" w:hAnsi="Times New Roman" w:cs="Times New Roman"/>
          <w:sz w:val="28"/>
          <w:szCs w:val="28"/>
        </w:rPr>
        <w:t xml:space="preserve"> получения качественных услуг в области дополнительного образования </w:t>
      </w:r>
      <w:r w:rsidR="004C62DE">
        <w:rPr>
          <w:rFonts w:ascii="Times New Roman" w:hAnsi="Times New Roman" w:cs="Times New Roman"/>
          <w:sz w:val="28"/>
          <w:szCs w:val="28"/>
        </w:rPr>
        <w:t>детьми</w:t>
      </w:r>
      <w:r w:rsidRPr="004C62DE">
        <w:rPr>
          <w:rFonts w:ascii="Times New Roman" w:hAnsi="Times New Roman" w:cs="Times New Roman"/>
          <w:sz w:val="28"/>
          <w:szCs w:val="28"/>
        </w:rPr>
        <w:t>, проживающи</w:t>
      </w:r>
      <w:r w:rsidR="004C62DE">
        <w:rPr>
          <w:rFonts w:ascii="Times New Roman" w:hAnsi="Times New Roman" w:cs="Times New Roman"/>
          <w:sz w:val="28"/>
          <w:szCs w:val="28"/>
        </w:rPr>
        <w:t>ми</w:t>
      </w:r>
      <w:r w:rsidRPr="004C62DE">
        <w:rPr>
          <w:rFonts w:ascii="Times New Roman" w:hAnsi="Times New Roman" w:cs="Times New Roman"/>
          <w:sz w:val="28"/>
          <w:szCs w:val="28"/>
        </w:rPr>
        <w:t xml:space="preserve"> в сельской местности.</w:t>
      </w:r>
    </w:p>
    <w:p w14:paraId="25040774" w14:textId="77777777" w:rsidR="00AF3F69" w:rsidRPr="004C62DE" w:rsidRDefault="0006078F" w:rsidP="0094196C">
      <w:pPr>
        <w:spacing w:after="0" w:line="36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62DE">
        <w:rPr>
          <w:rFonts w:ascii="Times New Roman" w:hAnsi="Times New Roman" w:cs="Times New Roman"/>
          <w:sz w:val="28"/>
          <w:szCs w:val="28"/>
        </w:rPr>
        <w:t>Задачи:</w:t>
      </w:r>
    </w:p>
    <w:p w14:paraId="269EC27C" w14:textId="77777777" w:rsidR="0006078F" w:rsidRPr="004C62DE" w:rsidRDefault="0006078F" w:rsidP="0094196C">
      <w:pPr>
        <w:pStyle w:val="a4"/>
        <w:numPr>
          <w:ilvl w:val="0"/>
          <w:numId w:val="1"/>
        </w:numPr>
        <w:spacing w:after="0" w:line="360" w:lineRule="auto"/>
        <w:ind w:left="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62DE">
        <w:rPr>
          <w:rFonts w:ascii="Times New Roman" w:hAnsi="Times New Roman" w:cs="Times New Roman"/>
          <w:sz w:val="28"/>
          <w:szCs w:val="28"/>
        </w:rPr>
        <w:t>Увелич</w:t>
      </w:r>
      <w:r w:rsidR="00074941" w:rsidRPr="004C62DE">
        <w:rPr>
          <w:rFonts w:ascii="Times New Roman" w:hAnsi="Times New Roman" w:cs="Times New Roman"/>
          <w:sz w:val="28"/>
          <w:szCs w:val="28"/>
        </w:rPr>
        <w:t>ение</w:t>
      </w:r>
      <w:r w:rsidRPr="004C62DE">
        <w:rPr>
          <w:rFonts w:ascii="Times New Roman" w:hAnsi="Times New Roman" w:cs="Times New Roman"/>
          <w:sz w:val="28"/>
          <w:szCs w:val="28"/>
        </w:rPr>
        <w:t xml:space="preserve"> охват</w:t>
      </w:r>
      <w:r w:rsidR="00074941" w:rsidRPr="004C62DE">
        <w:rPr>
          <w:rFonts w:ascii="Times New Roman" w:hAnsi="Times New Roman" w:cs="Times New Roman"/>
          <w:sz w:val="28"/>
          <w:szCs w:val="28"/>
        </w:rPr>
        <w:t>а</w:t>
      </w:r>
      <w:r w:rsidRPr="004C62DE">
        <w:rPr>
          <w:rFonts w:ascii="Times New Roman" w:hAnsi="Times New Roman" w:cs="Times New Roman"/>
          <w:sz w:val="28"/>
          <w:szCs w:val="28"/>
        </w:rPr>
        <w:t xml:space="preserve"> учащихся дополнительным образованием</w:t>
      </w:r>
      <w:r w:rsidR="00412BCF" w:rsidRPr="004C62DE">
        <w:rPr>
          <w:rFonts w:ascii="Times New Roman" w:hAnsi="Times New Roman" w:cs="Times New Roman"/>
          <w:sz w:val="28"/>
          <w:szCs w:val="28"/>
        </w:rPr>
        <w:t xml:space="preserve"> через предоставление доступности программ дополнительного образования</w:t>
      </w:r>
      <w:r w:rsidRPr="004C62DE">
        <w:rPr>
          <w:rFonts w:ascii="Times New Roman" w:hAnsi="Times New Roman" w:cs="Times New Roman"/>
          <w:sz w:val="28"/>
          <w:szCs w:val="28"/>
        </w:rPr>
        <w:t>.</w:t>
      </w:r>
    </w:p>
    <w:p w14:paraId="3397E49E" w14:textId="77777777" w:rsidR="00074941" w:rsidRPr="004C62DE" w:rsidRDefault="00074941" w:rsidP="0094196C">
      <w:pPr>
        <w:pStyle w:val="a4"/>
        <w:numPr>
          <w:ilvl w:val="0"/>
          <w:numId w:val="1"/>
        </w:numPr>
        <w:spacing w:after="0" w:line="360" w:lineRule="auto"/>
        <w:ind w:left="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62DE">
        <w:rPr>
          <w:rFonts w:ascii="Times New Roman" w:hAnsi="Times New Roman" w:cs="Times New Roman"/>
          <w:sz w:val="28"/>
          <w:szCs w:val="28"/>
        </w:rPr>
        <w:t>Изучение образовательных потребностей учащихся разных возрастов, проживающих в сельской местности.</w:t>
      </w:r>
    </w:p>
    <w:p w14:paraId="652A4582" w14:textId="77777777" w:rsidR="009C327E" w:rsidRPr="004C62DE" w:rsidRDefault="009C327E" w:rsidP="0094196C">
      <w:pPr>
        <w:pStyle w:val="a4"/>
        <w:numPr>
          <w:ilvl w:val="0"/>
          <w:numId w:val="1"/>
        </w:numPr>
        <w:spacing w:after="0" w:line="360" w:lineRule="auto"/>
        <w:ind w:left="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62DE">
        <w:rPr>
          <w:rFonts w:ascii="Times New Roman" w:hAnsi="Times New Roman" w:cs="Times New Roman"/>
          <w:sz w:val="28"/>
          <w:szCs w:val="28"/>
        </w:rPr>
        <w:t>Изучение материально-технических возможностей сельских общеобразовательных организаций.</w:t>
      </w:r>
    </w:p>
    <w:p w14:paraId="21B96A57" w14:textId="77777777" w:rsidR="00074941" w:rsidRPr="004C62DE" w:rsidRDefault="00074941" w:rsidP="0094196C">
      <w:pPr>
        <w:pStyle w:val="a4"/>
        <w:numPr>
          <w:ilvl w:val="0"/>
          <w:numId w:val="1"/>
        </w:numPr>
        <w:spacing w:after="0" w:line="360" w:lineRule="auto"/>
        <w:ind w:left="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62DE">
        <w:rPr>
          <w:rFonts w:ascii="Times New Roman" w:hAnsi="Times New Roman" w:cs="Times New Roman"/>
          <w:sz w:val="28"/>
          <w:szCs w:val="28"/>
        </w:rPr>
        <w:lastRenderedPageBreak/>
        <w:t>Подбор механизмов для обеспечения услугами дополнительного образования, соответствующих образовательным запросам детей и родителей, проживающих в сельской местности.</w:t>
      </w:r>
    </w:p>
    <w:p w14:paraId="61314479" w14:textId="08344AC6" w:rsidR="0006078F" w:rsidRPr="004C62DE" w:rsidRDefault="000E4FD4" w:rsidP="0094196C">
      <w:pPr>
        <w:pStyle w:val="a4"/>
        <w:numPr>
          <w:ilvl w:val="0"/>
          <w:numId w:val="1"/>
        </w:numPr>
        <w:spacing w:after="0" w:line="360" w:lineRule="auto"/>
        <w:ind w:left="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внедрение</w:t>
      </w:r>
      <w:r w:rsidR="0006078F" w:rsidRPr="004C62DE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074941" w:rsidRPr="004C62DE">
        <w:rPr>
          <w:rFonts w:ascii="Times New Roman" w:hAnsi="Times New Roman" w:cs="Times New Roman"/>
          <w:sz w:val="28"/>
          <w:szCs w:val="28"/>
        </w:rPr>
        <w:t>х</w:t>
      </w:r>
      <w:r w:rsidR="0006078F" w:rsidRPr="004C62DE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074941" w:rsidRPr="004C62DE">
        <w:rPr>
          <w:rFonts w:ascii="Times New Roman" w:hAnsi="Times New Roman" w:cs="Times New Roman"/>
          <w:sz w:val="28"/>
          <w:szCs w:val="28"/>
        </w:rPr>
        <w:t>х</w:t>
      </w:r>
      <w:r w:rsidR="0006078F" w:rsidRPr="004C62DE">
        <w:rPr>
          <w:rFonts w:ascii="Times New Roman" w:hAnsi="Times New Roman" w:cs="Times New Roman"/>
          <w:sz w:val="28"/>
          <w:szCs w:val="28"/>
        </w:rPr>
        <w:t xml:space="preserve"> общеразвивающи</w:t>
      </w:r>
      <w:r w:rsidR="00074941" w:rsidRPr="004C62DE">
        <w:rPr>
          <w:rFonts w:ascii="Times New Roman" w:hAnsi="Times New Roman" w:cs="Times New Roman"/>
          <w:sz w:val="28"/>
          <w:szCs w:val="28"/>
        </w:rPr>
        <w:t>х</w:t>
      </w:r>
      <w:r w:rsidR="0006078F" w:rsidRPr="004C62DE">
        <w:rPr>
          <w:rFonts w:ascii="Times New Roman" w:hAnsi="Times New Roman" w:cs="Times New Roman"/>
          <w:sz w:val="28"/>
          <w:szCs w:val="28"/>
        </w:rPr>
        <w:t xml:space="preserve"> программ с возможностью реализации в условиях удаленности проживания учащихся</w:t>
      </w:r>
      <w:r w:rsidR="004E08DF" w:rsidRPr="004C62DE">
        <w:rPr>
          <w:rFonts w:ascii="Times New Roman" w:hAnsi="Times New Roman" w:cs="Times New Roman"/>
          <w:sz w:val="28"/>
          <w:szCs w:val="28"/>
        </w:rPr>
        <w:t xml:space="preserve"> и их реализация</w:t>
      </w:r>
      <w:r w:rsidR="0006078F" w:rsidRPr="004C62DE">
        <w:rPr>
          <w:rFonts w:ascii="Times New Roman" w:hAnsi="Times New Roman" w:cs="Times New Roman"/>
          <w:sz w:val="28"/>
          <w:szCs w:val="28"/>
        </w:rPr>
        <w:t>.</w:t>
      </w:r>
    </w:p>
    <w:p w14:paraId="3A1CD0FD" w14:textId="77777777" w:rsidR="00074941" w:rsidRPr="004C62DE" w:rsidRDefault="00074941" w:rsidP="0094196C">
      <w:pPr>
        <w:pStyle w:val="a4"/>
        <w:numPr>
          <w:ilvl w:val="0"/>
          <w:numId w:val="1"/>
        </w:numPr>
        <w:spacing w:after="0" w:line="360" w:lineRule="auto"/>
        <w:ind w:left="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62DE">
        <w:rPr>
          <w:rFonts w:ascii="Times New Roman" w:hAnsi="Times New Roman" w:cs="Times New Roman"/>
          <w:sz w:val="28"/>
          <w:szCs w:val="28"/>
        </w:rPr>
        <w:t>Подбор форм и технологий организации образовательной деятельности для реализации программ дополнительного образования.</w:t>
      </w:r>
    </w:p>
    <w:p w14:paraId="7E8A5D7D" w14:textId="77777777" w:rsidR="009C327E" w:rsidRPr="004C62DE" w:rsidRDefault="009C327E" w:rsidP="0094196C">
      <w:pPr>
        <w:pStyle w:val="a4"/>
        <w:numPr>
          <w:ilvl w:val="0"/>
          <w:numId w:val="1"/>
        </w:numPr>
        <w:spacing w:after="0" w:line="360" w:lineRule="auto"/>
        <w:ind w:left="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62DE">
        <w:rPr>
          <w:rFonts w:ascii="Times New Roman" w:hAnsi="Times New Roman" w:cs="Times New Roman"/>
          <w:sz w:val="28"/>
          <w:szCs w:val="28"/>
        </w:rPr>
        <w:t>Заключение соглашения о сотрудничестве с образовательными организациями сел.</w:t>
      </w:r>
    </w:p>
    <w:p w14:paraId="1D316D9D" w14:textId="77777777" w:rsidR="00074941" w:rsidRPr="004C62DE" w:rsidRDefault="00704C6B" w:rsidP="0094196C">
      <w:pPr>
        <w:pStyle w:val="a4"/>
        <w:numPr>
          <w:ilvl w:val="0"/>
          <w:numId w:val="1"/>
        </w:numPr>
        <w:spacing w:after="0" w:line="360" w:lineRule="auto"/>
        <w:ind w:left="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62DE">
        <w:rPr>
          <w:rFonts w:ascii="Times New Roman" w:hAnsi="Times New Roman" w:cs="Times New Roman"/>
          <w:sz w:val="28"/>
          <w:szCs w:val="28"/>
        </w:rPr>
        <w:t>Пр</w:t>
      </w:r>
      <w:r w:rsidR="00412BCF" w:rsidRPr="004C62DE">
        <w:rPr>
          <w:rFonts w:ascii="Times New Roman" w:hAnsi="Times New Roman" w:cs="Times New Roman"/>
          <w:sz w:val="28"/>
          <w:szCs w:val="28"/>
        </w:rPr>
        <w:t>едоставление учащимся возможности</w:t>
      </w:r>
      <w:r w:rsidRPr="004C62DE">
        <w:rPr>
          <w:rFonts w:ascii="Times New Roman" w:hAnsi="Times New Roman" w:cs="Times New Roman"/>
          <w:sz w:val="28"/>
          <w:szCs w:val="28"/>
        </w:rPr>
        <w:t xml:space="preserve"> самоопределения </w:t>
      </w:r>
      <w:r w:rsidR="00412BCF" w:rsidRPr="004C62DE">
        <w:rPr>
          <w:rFonts w:ascii="Times New Roman" w:hAnsi="Times New Roman" w:cs="Times New Roman"/>
          <w:sz w:val="28"/>
          <w:szCs w:val="28"/>
        </w:rPr>
        <w:t>по программам дополнительного образования различной направленности.</w:t>
      </w:r>
    </w:p>
    <w:p w14:paraId="0C46D46A" w14:textId="77777777" w:rsidR="004E08DF" w:rsidRPr="004C62DE" w:rsidRDefault="004E08DF" w:rsidP="0094196C">
      <w:pPr>
        <w:pStyle w:val="a4"/>
        <w:numPr>
          <w:ilvl w:val="0"/>
          <w:numId w:val="1"/>
        </w:numPr>
        <w:spacing w:after="0" w:line="360" w:lineRule="auto"/>
        <w:ind w:left="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62DE">
        <w:rPr>
          <w:rFonts w:ascii="Times New Roman" w:hAnsi="Times New Roman" w:cs="Times New Roman"/>
          <w:sz w:val="28"/>
          <w:szCs w:val="28"/>
        </w:rPr>
        <w:t>Вовлечение в конкурсную деятельность учащихся по ДООП различных уровней.</w:t>
      </w:r>
    </w:p>
    <w:p w14:paraId="144F98B6" w14:textId="77777777" w:rsidR="00412BCF" w:rsidRPr="004C62DE" w:rsidRDefault="009C327E" w:rsidP="0094196C">
      <w:pPr>
        <w:spacing w:after="0" w:line="360" w:lineRule="auto"/>
        <w:ind w:right="283"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C62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Механизмы реализации </w:t>
      </w:r>
      <w:r w:rsidR="00645624" w:rsidRPr="004C62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модели</w:t>
      </w:r>
      <w:r w:rsidRPr="004C62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ресурсное обеспечение.</w:t>
      </w:r>
    </w:p>
    <w:p w14:paraId="525B3C85" w14:textId="77777777" w:rsidR="007378D6" w:rsidRDefault="009C327E" w:rsidP="007378D6">
      <w:pPr>
        <w:spacing w:after="0" w:line="360" w:lineRule="auto"/>
        <w:ind w:right="283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решения задач и достижения поставленной цели в </w:t>
      </w:r>
      <w:r w:rsidR="00C91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МБУДО </w:t>
      </w:r>
    </w:p>
    <w:p w14:paraId="4CA24C6B" w14:textId="112D8EEA" w:rsidR="0068738F" w:rsidRPr="004C62DE" w:rsidRDefault="00C9191B" w:rsidP="007378D6">
      <w:pPr>
        <w:spacing w:after="0" w:line="36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C1B90" w:rsidRPr="00AC1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Свердловский центр детского</w:t>
      </w:r>
      <w:r w:rsidR="00AC1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1B90" w:rsidRPr="00AC1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творчества»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1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Свердловского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</w:t>
      </w:r>
      <w:r w:rsidR="009C327E" w:rsidRPr="004C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</w:t>
      </w:r>
      <w:r w:rsidR="0068738F" w:rsidRPr="004C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6CDA" w:rsidRPr="004C62DE">
        <w:rPr>
          <w:rFonts w:ascii="Times New Roman" w:hAnsi="Times New Roman" w:cs="Times New Roman"/>
          <w:sz w:val="28"/>
          <w:szCs w:val="28"/>
        </w:rPr>
        <w:t xml:space="preserve">пакет </w:t>
      </w:r>
      <w:r w:rsidR="000A79E4">
        <w:rPr>
          <w:rFonts w:ascii="Times New Roman" w:hAnsi="Times New Roman" w:cs="Times New Roman"/>
          <w:sz w:val="28"/>
          <w:szCs w:val="28"/>
        </w:rPr>
        <w:t xml:space="preserve">локальных </w:t>
      </w:r>
      <w:r w:rsidR="00256CDA" w:rsidRPr="004C62DE">
        <w:rPr>
          <w:rFonts w:ascii="Times New Roman" w:hAnsi="Times New Roman" w:cs="Times New Roman"/>
          <w:sz w:val="28"/>
          <w:szCs w:val="28"/>
        </w:rPr>
        <w:t xml:space="preserve">нормативно-правовых документов для организации сотрудничества </w:t>
      </w:r>
      <w:r w:rsidR="0068738F" w:rsidRPr="004C62DE">
        <w:rPr>
          <w:rFonts w:ascii="Times New Roman" w:hAnsi="Times New Roman" w:cs="Times New Roman"/>
          <w:sz w:val="28"/>
          <w:szCs w:val="28"/>
        </w:rPr>
        <w:t>с сельскими образовательными учреждениями</w:t>
      </w:r>
      <w:r w:rsidR="00256CDA" w:rsidRPr="004C62DE">
        <w:rPr>
          <w:rFonts w:ascii="Times New Roman" w:hAnsi="Times New Roman" w:cs="Times New Roman"/>
          <w:sz w:val="28"/>
          <w:szCs w:val="28"/>
        </w:rPr>
        <w:t xml:space="preserve"> на основе ежегодно возобновляемых договоров и планов.</w:t>
      </w:r>
    </w:p>
    <w:p w14:paraId="095A7798" w14:textId="43867088" w:rsidR="00FA0F6D" w:rsidRPr="004C62DE" w:rsidRDefault="0068738F" w:rsidP="0094196C">
      <w:pPr>
        <w:spacing w:after="0" w:line="36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62DE">
        <w:rPr>
          <w:rFonts w:ascii="Times New Roman" w:hAnsi="Times New Roman" w:cs="Times New Roman"/>
          <w:sz w:val="28"/>
          <w:szCs w:val="28"/>
        </w:rPr>
        <w:t xml:space="preserve">Изучением образовательных потребностей и запросов родителей занимается непосредственно общеобразовательная организация, </w:t>
      </w:r>
      <w:r w:rsidR="00C9191B">
        <w:rPr>
          <w:rFonts w:ascii="Times New Roman" w:hAnsi="Times New Roman" w:cs="Times New Roman"/>
          <w:sz w:val="28"/>
          <w:szCs w:val="28"/>
        </w:rPr>
        <w:t>методист Центра творчества</w:t>
      </w:r>
      <w:r w:rsidR="00645624" w:rsidRPr="004C62DE">
        <w:rPr>
          <w:rFonts w:ascii="Times New Roman" w:hAnsi="Times New Roman" w:cs="Times New Roman"/>
          <w:sz w:val="28"/>
          <w:szCs w:val="28"/>
        </w:rPr>
        <w:t xml:space="preserve"> </w:t>
      </w:r>
      <w:r w:rsidR="00FA0F6D" w:rsidRPr="004C62DE">
        <w:rPr>
          <w:rFonts w:ascii="Times New Roman" w:hAnsi="Times New Roman" w:cs="Times New Roman"/>
          <w:sz w:val="28"/>
          <w:szCs w:val="28"/>
        </w:rPr>
        <w:t>путем ежегодного</w:t>
      </w:r>
      <w:r w:rsidR="00645624" w:rsidRPr="004C62DE">
        <w:rPr>
          <w:rFonts w:ascii="Times New Roman" w:hAnsi="Times New Roman" w:cs="Times New Roman"/>
          <w:sz w:val="28"/>
          <w:szCs w:val="28"/>
        </w:rPr>
        <w:t xml:space="preserve"> анкетировани</w:t>
      </w:r>
      <w:r w:rsidR="00FA0F6D" w:rsidRPr="004C62DE">
        <w:rPr>
          <w:rFonts w:ascii="Times New Roman" w:hAnsi="Times New Roman" w:cs="Times New Roman"/>
          <w:sz w:val="28"/>
          <w:szCs w:val="28"/>
        </w:rPr>
        <w:t>я</w:t>
      </w:r>
      <w:r w:rsidR="00645624" w:rsidRPr="004C62DE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="00AC1B90">
        <w:rPr>
          <w:rFonts w:ascii="Times New Roman" w:hAnsi="Times New Roman" w:cs="Times New Roman"/>
          <w:sz w:val="28"/>
          <w:szCs w:val="28"/>
        </w:rPr>
        <w:t>Свердловского</w:t>
      </w:r>
      <w:r w:rsidR="00C919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C62DE">
        <w:rPr>
          <w:rFonts w:ascii="Times New Roman" w:hAnsi="Times New Roman" w:cs="Times New Roman"/>
          <w:sz w:val="28"/>
          <w:szCs w:val="28"/>
        </w:rPr>
        <w:t>.</w:t>
      </w:r>
    </w:p>
    <w:p w14:paraId="6EAACA13" w14:textId="1BD05D42" w:rsidR="0068738F" w:rsidRPr="004C62DE" w:rsidRDefault="00FA0F6D" w:rsidP="0094196C">
      <w:pPr>
        <w:spacing w:after="0" w:line="36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62DE">
        <w:rPr>
          <w:rFonts w:ascii="Times New Roman" w:hAnsi="Times New Roman" w:cs="Times New Roman"/>
          <w:sz w:val="28"/>
          <w:szCs w:val="28"/>
        </w:rPr>
        <w:t>Затем</w:t>
      </w:r>
      <w:r w:rsidR="0068738F" w:rsidRPr="004C62DE">
        <w:rPr>
          <w:rFonts w:ascii="Times New Roman" w:hAnsi="Times New Roman" w:cs="Times New Roman"/>
          <w:sz w:val="28"/>
          <w:szCs w:val="28"/>
        </w:rPr>
        <w:t xml:space="preserve"> методист предлагает востребованное направление дополнительного образования</w:t>
      </w:r>
      <w:r w:rsidRPr="004C62DE">
        <w:rPr>
          <w:rFonts w:ascii="Times New Roman" w:hAnsi="Times New Roman" w:cs="Times New Roman"/>
          <w:sz w:val="28"/>
          <w:szCs w:val="28"/>
        </w:rPr>
        <w:t xml:space="preserve"> учащимися и родителями сельской местности</w:t>
      </w:r>
      <w:r w:rsidR="0068738F" w:rsidRPr="004C62DE">
        <w:rPr>
          <w:rFonts w:ascii="Times New Roman" w:hAnsi="Times New Roman" w:cs="Times New Roman"/>
          <w:sz w:val="28"/>
          <w:szCs w:val="28"/>
        </w:rPr>
        <w:t xml:space="preserve"> педагогам дополнительного образования с целью написания дополнительных общеобразовательных общеразвивающих программ</w:t>
      </w:r>
      <w:r w:rsidR="000A79E4">
        <w:rPr>
          <w:rFonts w:ascii="Times New Roman" w:hAnsi="Times New Roman" w:cs="Times New Roman"/>
          <w:sz w:val="28"/>
          <w:szCs w:val="28"/>
        </w:rPr>
        <w:t xml:space="preserve"> (далее ДООП)</w:t>
      </w:r>
      <w:r w:rsidR="0068738F" w:rsidRPr="004C62DE">
        <w:rPr>
          <w:rFonts w:ascii="Times New Roman" w:hAnsi="Times New Roman" w:cs="Times New Roman"/>
          <w:sz w:val="28"/>
          <w:szCs w:val="28"/>
        </w:rPr>
        <w:t>. В процессе написания программ подбираются и продумываются формы и технологи</w:t>
      </w:r>
      <w:r w:rsidR="00645624" w:rsidRPr="004C62DE">
        <w:rPr>
          <w:rFonts w:ascii="Times New Roman" w:hAnsi="Times New Roman" w:cs="Times New Roman"/>
          <w:sz w:val="28"/>
          <w:szCs w:val="28"/>
        </w:rPr>
        <w:t>и</w:t>
      </w:r>
      <w:r w:rsidR="0068738F" w:rsidRPr="004C62DE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</w:t>
      </w:r>
      <w:r w:rsidR="00645624" w:rsidRPr="004C62DE">
        <w:rPr>
          <w:rFonts w:ascii="Times New Roman" w:hAnsi="Times New Roman" w:cs="Times New Roman"/>
          <w:sz w:val="28"/>
          <w:szCs w:val="28"/>
        </w:rPr>
        <w:t xml:space="preserve"> для обеспечения доступности </w:t>
      </w:r>
      <w:r w:rsidR="00645624" w:rsidRPr="004C62DE">
        <w:rPr>
          <w:rFonts w:ascii="Times New Roman" w:hAnsi="Times New Roman" w:cs="Times New Roman"/>
          <w:sz w:val="28"/>
          <w:szCs w:val="28"/>
        </w:rPr>
        <w:lastRenderedPageBreak/>
        <w:t>программ дополнительного образования учащимся, проживающим в сельской местности</w:t>
      </w:r>
      <w:r w:rsidR="0068738F" w:rsidRPr="004C62DE">
        <w:rPr>
          <w:rFonts w:ascii="Times New Roman" w:hAnsi="Times New Roman" w:cs="Times New Roman"/>
          <w:sz w:val="28"/>
          <w:szCs w:val="28"/>
        </w:rPr>
        <w:t>.</w:t>
      </w:r>
    </w:p>
    <w:p w14:paraId="29171C29" w14:textId="77777777" w:rsidR="00645624" w:rsidRPr="004C62DE" w:rsidRDefault="00645624" w:rsidP="0094196C">
      <w:pPr>
        <w:spacing w:after="0" w:line="36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62DE">
        <w:rPr>
          <w:rFonts w:ascii="Times New Roman" w:hAnsi="Times New Roman" w:cs="Times New Roman"/>
          <w:sz w:val="28"/>
          <w:szCs w:val="28"/>
        </w:rPr>
        <w:t>Обеспечение необходимым оборудованием и материалами</w:t>
      </w:r>
      <w:r w:rsidR="00FA0F6D" w:rsidRPr="004C62DE">
        <w:rPr>
          <w:rFonts w:ascii="Times New Roman" w:hAnsi="Times New Roman" w:cs="Times New Roman"/>
          <w:sz w:val="28"/>
          <w:szCs w:val="28"/>
        </w:rPr>
        <w:t xml:space="preserve"> учащихся для освоения программ дополнительного образования</w:t>
      </w:r>
      <w:r w:rsidRPr="004C62DE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0A79E4">
        <w:rPr>
          <w:rFonts w:ascii="Times New Roman" w:hAnsi="Times New Roman" w:cs="Times New Roman"/>
          <w:sz w:val="28"/>
          <w:szCs w:val="28"/>
        </w:rPr>
        <w:t>учреждением дополнительного образования, общеобразовательной организацией</w:t>
      </w:r>
      <w:r w:rsidRPr="004C62DE">
        <w:rPr>
          <w:rFonts w:ascii="Times New Roman" w:hAnsi="Times New Roman" w:cs="Times New Roman"/>
          <w:sz w:val="28"/>
          <w:szCs w:val="28"/>
        </w:rPr>
        <w:t xml:space="preserve"> и </w:t>
      </w:r>
      <w:r w:rsidR="000A79E4">
        <w:rPr>
          <w:rFonts w:ascii="Times New Roman" w:hAnsi="Times New Roman" w:cs="Times New Roman"/>
          <w:sz w:val="28"/>
          <w:szCs w:val="28"/>
        </w:rPr>
        <w:t xml:space="preserve">при помощи средств </w:t>
      </w:r>
      <w:r w:rsidRPr="004C62DE">
        <w:rPr>
          <w:rFonts w:ascii="Times New Roman" w:hAnsi="Times New Roman" w:cs="Times New Roman"/>
          <w:sz w:val="28"/>
          <w:szCs w:val="28"/>
        </w:rPr>
        <w:t>родителей учащихся.</w:t>
      </w:r>
    </w:p>
    <w:p w14:paraId="76A0220A" w14:textId="239673F0" w:rsidR="009C327E" w:rsidRDefault="00FA0F6D" w:rsidP="0094196C">
      <w:pPr>
        <w:spacing w:after="0" w:line="36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62DE">
        <w:rPr>
          <w:rFonts w:ascii="Times New Roman" w:hAnsi="Times New Roman" w:cs="Times New Roman"/>
          <w:sz w:val="28"/>
          <w:szCs w:val="28"/>
        </w:rPr>
        <w:t xml:space="preserve">Ознакомление с </w:t>
      </w:r>
      <w:r w:rsidR="005844C5">
        <w:rPr>
          <w:rFonts w:ascii="Times New Roman" w:hAnsi="Times New Roman" w:cs="Times New Roman"/>
          <w:sz w:val="28"/>
          <w:szCs w:val="28"/>
        </w:rPr>
        <w:t>ДООП</w:t>
      </w:r>
      <w:r w:rsidRPr="004C62DE">
        <w:rPr>
          <w:rFonts w:ascii="Times New Roman" w:hAnsi="Times New Roman" w:cs="Times New Roman"/>
          <w:sz w:val="28"/>
          <w:szCs w:val="28"/>
        </w:rPr>
        <w:t xml:space="preserve"> </w:t>
      </w:r>
      <w:r w:rsidR="0068738F" w:rsidRPr="004C62DE">
        <w:rPr>
          <w:rFonts w:ascii="Times New Roman" w:hAnsi="Times New Roman" w:cs="Times New Roman"/>
          <w:sz w:val="28"/>
          <w:szCs w:val="28"/>
        </w:rPr>
        <w:t xml:space="preserve">и </w:t>
      </w:r>
      <w:r w:rsidRPr="004C62DE">
        <w:rPr>
          <w:rFonts w:ascii="Times New Roman" w:hAnsi="Times New Roman" w:cs="Times New Roman"/>
          <w:sz w:val="28"/>
          <w:szCs w:val="28"/>
        </w:rPr>
        <w:t>формирование интереса,</w:t>
      </w:r>
      <w:r w:rsidR="0068738F" w:rsidRPr="004C62DE">
        <w:rPr>
          <w:rFonts w:ascii="Times New Roman" w:hAnsi="Times New Roman" w:cs="Times New Roman"/>
          <w:sz w:val="28"/>
          <w:szCs w:val="28"/>
        </w:rPr>
        <w:t xml:space="preserve"> мотивации у учащихся и их родителей </w:t>
      </w:r>
      <w:r w:rsidRPr="004C62DE">
        <w:rPr>
          <w:rFonts w:ascii="Times New Roman" w:hAnsi="Times New Roman" w:cs="Times New Roman"/>
          <w:sz w:val="28"/>
          <w:szCs w:val="28"/>
        </w:rPr>
        <w:t xml:space="preserve">осуществляется через </w:t>
      </w:r>
      <w:r w:rsidR="00645624" w:rsidRPr="004C62DE">
        <w:rPr>
          <w:rFonts w:ascii="Times New Roman" w:hAnsi="Times New Roman" w:cs="Times New Roman"/>
          <w:sz w:val="28"/>
          <w:szCs w:val="28"/>
        </w:rPr>
        <w:t xml:space="preserve">размещение рекламных роликов, буклетов в социальных сетях, мессенджерах и официальном сайте </w:t>
      </w:r>
      <w:r w:rsidR="00A01759">
        <w:rPr>
          <w:rFonts w:ascii="Times New Roman" w:hAnsi="Times New Roman" w:cs="Times New Roman"/>
          <w:sz w:val="28"/>
          <w:szCs w:val="28"/>
        </w:rPr>
        <w:t>МБУДО «</w:t>
      </w:r>
      <w:r w:rsidR="00E72ED1">
        <w:rPr>
          <w:rFonts w:ascii="Times New Roman" w:hAnsi="Times New Roman" w:cs="Times New Roman"/>
          <w:sz w:val="28"/>
          <w:szCs w:val="28"/>
        </w:rPr>
        <w:t>Свердловский ц</w:t>
      </w:r>
      <w:r w:rsidR="00A01759">
        <w:rPr>
          <w:rFonts w:ascii="Times New Roman" w:hAnsi="Times New Roman" w:cs="Times New Roman"/>
          <w:sz w:val="28"/>
          <w:szCs w:val="28"/>
        </w:rPr>
        <w:t>ентр</w:t>
      </w:r>
      <w:r w:rsidR="00E72ED1">
        <w:rPr>
          <w:rFonts w:ascii="Times New Roman" w:hAnsi="Times New Roman" w:cs="Times New Roman"/>
          <w:sz w:val="28"/>
          <w:szCs w:val="28"/>
        </w:rPr>
        <w:t xml:space="preserve"> детского</w:t>
      </w:r>
      <w:r w:rsidR="00A01759">
        <w:rPr>
          <w:rFonts w:ascii="Times New Roman" w:hAnsi="Times New Roman" w:cs="Times New Roman"/>
          <w:sz w:val="28"/>
          <w:szCs w:val="28"/>
        </w:rPr>
        <w:t xml:space="preserve"> творчества» </w:t>
      </w:r>
      <w:r w:rsidR="00E72ED1">
        <w:rPr>
          <w:rFonts w:ascii="Times New Roman" w:hAnsi="Times New Roman" w:cs="Times New Roman"/>
          <w:sz w:val="28"/>
          <w:szCs w:val="28"/>
        </w:rPr>
        <w:t>Свер</w:t>
      </w:r>
      <w:r w:rsidR="007378D6">
        <w:rPr>
          <w:rFonts w:ascii="Times New Roman" w:hAnsi="Times New Roman" w:cs="Times New Roman"/>
          <w:sz w:val="28"/>
          <w:szCs w:val="28"/>
        </w:rPr>
        <w:t>д</w:t>
      </w:r>
      <w:r w:rsidR="00E72ED1">
        <w:rPr>
          <w:rFonts w:ascii="Times New Roman" w:hAnsi="Times New Roman" w:cs="Times New Roman"/>
          <w:sz w:val="28"/>
          <w:szCs w:val="28"/>
        </w:rPr>
        <w:t>ловского</w:t>
      </w:r>
      <w:r w:rsidR="00A017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45624" w:rsidRPr="004C62DE">
        <w:rPr>
          <w:rFonts w:ascii="Times New Roman" w:hAnsi="Times New Roman" w:cs="Times New Roman"/>
          <w:sz w:val="28"/>
          <w:szCs w:val="28"/>
        </w:rPr>
        <w:t xml:space="preserve">. </w:t>
      </w:r>
      <w:r w:rsidR="002F754E" w:rsidRPr="004C62DE">
        <w:rPr>
          <w:rFonts w:ascii="Times New Roman" w:hAnsi="Times New Roman" w:cs="Times New Roman"/>
          <w:sz w:val="28"/>
          <w:szCs w:val="28"/>
        </w:rPr>
        <w:t>Модель предполагает</w:t>
      </w:r>
      <w:r w:rsidR="00645624" w:rsidRPr="004C62DE">
        <w:rPr>
          <w:rFonts w:ascii="Times New Roman" w:hAnsi="Times New Roman" w:cs="Times New Roman"/>
          <w:sz w:val="28"/>
          <w:szCs w:val="28"/>
        </w:rPr>
        <w:t xml:space="preserve"> выездны</w:t>
      </w:r>
      <w:r w:rsidR="002F754E" w:rsidRPr="004C62DE">
        <w:rPr>
          <w:rFonts w:ascii="Times New Roman" w:hAnsi="Times New Roman" w:cs="Times New Roman"/>
          <w:sz w:val="28"/>
          <w:szCs w:val="28"/>
        </w:rPr>
        <w:t>е</w:t>
      </w:r>
      <w:r w:rsidR="00645624" w:rsidRPr="004C62DE"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2F754E" w:rsidRPr="004C62DE">
        <w:rPr>
          <w:rFonts w:ascii="Times New Roman" w:hAnsi="Times New Roman" w:cs="Times New Roman"/>
          <w:sz w:val="28"/>
          <w:szCs w:val="28"/>
        </w:rPr>
        <w:t>и на территории общеобразовательной организации</w:t>
      </w:r>
      <w:r w:rsidR="00645624" w:rsidRPr="004C62DE">
        <w:rPr>
          <w:rFonts w:ascii="Times New Roman" w:hAnsi="Times New Roman" w:cs="Times New Roman"/>
          <w:sz w:val="28"/>
          <w:szCs w:val="28"/>
        </w:rPr>
        <w:t xml:space="preserve"> на «круглых столах» и родительских собраниях</w:t>
      </w:r>
      <w:r w:rsidR="00256CDA" w:rsidRPr="004C62DE">
        <w:rPr>
          <w:rFonts w:ascii="Times New Roman" w:hAnsi="Times New Roman" w:cs="Times New Roman"/>
          <w:sz w:val="28"/>
          <w:szCs w:val="28"/>
        </w:rPr>
        <w:t>, демонстрацию творческих достижений учеников</w:t>
      </w:r>
      <w:r w:rsidR="00645624" w:rsidRPr="004C62DE">
        <w:rPr>
          <w:rFonts w:ascii="Times New Roman" w:hAnsi="Times New Roman" w:cs="Times New Roman"/>
          <w:sz w:val="28"/>
          <w:szCs w:val="28"/>
        </w:rPr>
        <w:t>.</w:t>
      </w:r>
    </w:p>
    <w:p w14:paraId="7846CEF8" w14:textId="77777777" w:rsidR="000A79E4" w:rsidRDefault="000A79E4" w:rsidP="0094196C">
      <w:pPr>
        <w:spacing w:after="0" w:line="36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ДООП педагогами дополнительного образования ведется мониторинг эффективности реализации программы и ее освоения учащимися. Он предполагает фиксацию промежуточной и итоговой аттестации учащихся.</w:t>
      </w:r>
    </w:p>
    <w:p w14:paraId="4F7EEB51" w14:textId="77777777" w:rsidR="000A79E4" w:rsidRPr="004C62DE" w:rsidRDefault="000A79E4" w:rsidP="0094196C">
      <w:pPr>
        <w:spacing w:after="0" w:line="36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реализации модели и по результатам мониторинга производится качественный и количественный анализ. Это позволяет оценить эффективность</w:t>
      </w:r>
      <w:r w:rsidR="00C24020">
        <w:rPr>
          <w:rFonts w:ascii="Times New Roman" w:hAnsi="Times New Roman" w:cs="Times New Roman"/>
          <w:sz w:val="28"/>
          <w:szCs w:val="28"/>
        </w:rPr>
        <w:t xml:space="preserve"> проведенной работы и учесть положительный и отрицательный опыт при планировании модели на новый учебный год.</w:t>
      </w:r>
    </w:p>
    <w:p w14:paraId="53165991" w14:textId="77777777" w:rsidR="00FA0F6D" w:rsidRPr="004C62DE" w:rsidRDefault="00592BCF" w:rsidP="0094196C">
      <w:pPr>
        <w:spacing w:after="0" w:line="360" w:lineRule="auto"/>
        <w:ind w:right="283"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C62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Сроки реализации</w:t>
      </w:r>
      <w:r w:rsidR="001308A5" w:rsidRPr="004C62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этапы</w:t>
      </w:r>
      <w:r w:rsidRPr="004C62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модели: </w:t>
      </w:r>
      <w:r w:rsidRPr="004C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A01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584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4C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A01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C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учебный год.</w:t>
      </w:r>
    </w:p>
    <w:p w14:paraId="1B76F309" w14:textId="77777777" w:rsidR="00FA0F6D" w:rsidRPr="004C62DE" w:rsidRDefault="001308A5" w:rsidP="0094196C">
      <w:pPr>
        <w:spacing w:after="0" w:line="360" w:lineRule="auto"/>
        <w:ind w:right="283"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C62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этап: </w:t>
      </w:r>
      <w:r w:rsidRPr="004C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</w:t>
      </w:r>
      <w:r w:rsidR="00A01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ационный. Август – сентябрь 2021</w:t>
      </w:r>
      <w:r w:rsidRPr="004C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</w:p>
    <w:p w14:paraId="3D564E33" w14:textId="77777777" w:rsidR="001308A5" w:rsidRPr="004C62DE" w:rsidRDefault="001308A5" w:rsidP="0094196C">
      <w:pPr>
        <w:spacing w:after="0" w:line="360" w:lineRule="auto"/>
        <w:ind w:right="283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62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 этап: </w:t>
      </w:r>
      <w:r w:rsidRPr="004C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Основной. Внедрение и реализаци</w:t>
      </w:r>
      <w:r w:rsidR="00A01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модели. Сентябрь – апрель 2021-2022</w:t>
      </w:r>
      <w:r w:rsidRPr="004C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учебного года.</w:t>
      </w:r>
    </w:p>
    <w:p w14:paraId="3302E1A1" w14:textId="77777777" w:rsidR="001308A5" w:rsidRPr="004C62DE" w:rsidRDefault="001308A5" w:rsidP="0094196C">
      <w:pPr>
        <w:spacing w:after="0" w:line="360" w:lineRule="auto"/>
        <w:ind w:right="283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62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 этап: </w:t>
      </w:r>
      <w:r w:rsidRPr="004C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Аналитический. Май 202</w:t>
      </w:r>
      <w:r w:rsidR="00A01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C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</w:p>
    <w:p w14:paraId="1096B4EF" w14:textId="77777777" w:rsidR="00FA0F6D" w:rsidRPr="004C62DE" w:rsidRDefault="00F577DF" w:rsidP="0094196C">
      <w:pPr>
        <w:spacing w:after="0" w:line="360" w:lineRule="auto"/>
        <w:ind w:right="283"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C62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Описание </w:t>
      </w:r>
      <w:r w:rsidR="005844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ДООП</w:t>
      </w:r>
      <w:r w:rsidRPr="004C62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реализуемых в рамках модели.</w:t>
      </w:r>
    </w:p>
    <w:p w14:paraId="00A7E755" w14:textId="77777777" w:rsidR="00F577DF" w:rsidRPr="004C62DE" w:rsidRDefault="00F577DF" w:rsidP="0094196C">
      <w:pPr>
        <w:spacing w:after="0" w:line="360" w:lineRule="auto"/>
        <w:ind w:right="283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202</w:t>
      </w:r>
      <w:r w:rsidR="00A01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4C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-202</w:t>
      </w:r>
      <w:r w:rsidR="00A01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C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учебный год модель предполагает реализацию 2 дополнительных общеобразовательных общеразвивающих программ.</w:t>
      </w:r>
    </w:p>
    <w:p w14:paraId="25817C04" w14:textId="50953653" w:rsidR="00DF417A" w:rsidRDefault="005844C5" w:rsidP="0094196C">
      <w:pPr>
        <w:autoSpaceDE w:val="0"/>
        <w:autoSpaceDN w:val="0"/>
        <w:adjustRightInd w:val="0"/>
        <w:spacing w:before="3" w:after="0" w:line="360" w:lineRule="auto"/>
        <w:ind w:right="283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ДООП</w:t>
      </w:r>
      <w:r w:rsidR="00F413FB" w:rsidRPr="004C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1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 гуманитарной</w:t>
      </w:r>
      <w:r w:rsidR="00F413FB" w:rsidRPr="004C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</w:t>
      </w:r>
      <w:r w:rsidR="00DF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F413FB" w:rsidRPr="004C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ности</w:t>
      </w:r>
      <w:r w:rsidR="00DF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417A" w:rsidRPr="00DF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«Юные инспектора дорожного движения»</w:t>
      </w:r>
      <w:r w:rsidR="00DF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F417A" w:rsidRPr="00DF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Считаю, что данная программа является педагогически целесообразной в виду нескольких причин: систематизируются и значительно расширяются теоретические и практические знания по безопасности дорожного движения (в школьном курсе темы разбросаны как по отдельным дисциплинам, так и разброс по годам), по медицине (формируются практически значимые для ребенка навыки оказания первой медицинской помощи) и основы административного права и страхование (учащимся этого возраста такие знания не преподаются в основной школе); косвенно ориентируем детей на будущую профессию.</w:t>
      </w:r>
      <w:r w:rsidR="00DF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CFD6C96" w14:textId="23C35C9B" w:rsidR="00DF417A" w:rsidRPr="00DF417A" w:rsidRDefault="00DF417A" w:rsidP="00DF417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  <w:r w:rsidRPr="00DF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формирования у школьников устойчивых навыков безопасного поведения на улицах и дорогах, сознательного и ответственного отношения к вопросам личной безопасности и безопасности окружающих участников дорожного движения.</w:t>
      </w:r>
    </w:p>
    <w:p w14:paraId="513BA2D6" w14:textId="77777777" w:rsidR="00DF417A" w:rsidRPr="00DF417A" w:rsidRDefault="00DF417A" w:rsidP="00DF417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14:paraId="77E2DEC1" w14:textId="77777777" w:rsidR="00DF417A" w:rsidRPr="00DF417A" w:rsidRDefault="00DF417A" w:rsidP="00DF417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Сформировать у обучающихся потребность в изучении правил дорожного движения и осознанное к ним отношения;</w:t>
      </w:r>
    </w:p>
    <w:p w14:paraId="55888B59" w14:textId="77777777" w:rsidR="00DF417A" w:rsidRPr="00DF417A" w:rsidRDefault="00DF417A" w:rsidP="00DF417A">
      <w:pPr>
        <w:numPr>
          <w:ilvl w:val="0"/>
          <w:numId w:val="6"/>
        </w:numPr>
        <w:shd w:val="clear" w:color="auto" w:fill="FFFFFF"/>
        <w:spacing w:after="0" w:line="360" w:lineRule="auto"/>
        <w:ind w:left="-720"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Сформировать устойчивые навыки соблюдения и выполнения правил дорожного движения;  </w:t>
      </w:r>
    </w:p>
    <w:p w14:paraId="7256AB46" w14:textId="77777777" w:rsidR="00DF417A" w:rsidRPr="00DF417A" w:rsidRDefault="00DF417A" w:rsidP="00DF417A">
      <w:pPr>
        <w:numPr>
          <w:ilvl w:val="0"/>
          <w:numId w:val="6"/>
        </w:numPr>
        <w:shd w:val="clear" w:color="auto" w:fill="FFFFFF"/>
        <w:spacing w:after="0" w:line="360" w:lineRule="auto"/>
        <w:ind w:left="-720"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способам оказания самопомощи и первой медицинской помощи;</w:t>
      </w:r>
    </w:p>
    <w:p w14:paraId="01F58363" w14:textId="77777777" w:rsidR="00DF417A" w:rsidRPr="00DF417A" w:rsidRDefault="00DF417A" w:rsidP="00DF417A">
      <w:pPr>
        <w:numPr>
          <w:ilvl w:val="0"/>
          <w:numId w:val="6"/>
        </w:numPr>
        <w:shd w:val="clear" w:color="auto" w:fill="FFFFFF"/>
        <w:spacing w:after="0" w:line="360" w:lineRule="auto"/>
        <w:ind w:left="-720"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интерес школьников к велоспорту;</w:t>
      </w:r>
    </w:p>
    <w:p w14:paraId="42BE1042" w14:textId="77777777" w:rsidR="00DF417A" w:rsidRPr="00DF417A" w:rsidRDefault="00DF417A" w:rsidP="00DF417A">
      <w:pPr>
        <w:numPr>
          <w:ilvl w:val="0"/>
          <w:numId w:val="7"/>
        </w:num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1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Воспитать чувство ответственности, культуры поведения на дорогах;</w:t>
      </w:r>
    </w:p>
    <w:p w14:paraId="10827CAA" w14:textId="18E93F13" w:rsidR="00DF417A" w:rsidRPr="00DF417A" w:rsidRDefault="00DF417A" w:rsidP="00DF417A">
      <w:pPr>
        <w:numPr>
          <w:ilvl w:val="0"/>
          <w:numId w:val="8"/>
        </w:num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Развивать у учащихся умение ориентироваться в дорожно-транспортной ситуации;</w:t>
      </w:r>
    </w:p>
    <w:p w14:paraId="78F53137" w14:textId="77777777" w:rsidR="00DF417A" w:rsidRPr="00DF417A" w:rsidRDefault="00DF417A" w:rsidP="00DF417A">
      <w:pPr>
        <w:numPr>
          <w:ilvl w:val="0"/>
          <w:numId w:val="8"/>
        </w:num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Выработать у учащихся культуру поведения в транспорте и дорожную этику.</w:t>
      </w:r>
    </w:p>
    <w:p w14:paraId="716DF24E" w14:textId="77777777" w:rsidR="00DF417A" w:rsidRPr="00DF417A" w:rsidRDefault="00DF417A" w:rsidP="00DF417A">
      <w:pPr>
        <w:numPr>
          <w:ilvl w:val="0"/>
          <w:numId w:val="8"/>
        </w:num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Создать условия для участия в смотрах и слетах ЮИД, акциях, конкурсах и соревнованиях.</w:t>
      </w:r>
    </w:p>
    <w:p w14:paraId="21F586C2" w14:textId="77777777" w:rsidR="00DF417A" w:rsidRPr="00DF417A" w:rsidRDefault="00DF417A" w:rsidP="00DF417A">
      <w:pPr>
        <w:numPr>
          <w:ilvl w:val="0"/>
          <w:numId w:val="8"/>
        </w:num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Привлекать школьников к участию в пропаганде ПДД на улицах и дорогах сверстников;</w:t>
      </w:r>
    </w:p>
    <w:p w14:paraId="633F9405" w14:textId="77777777" w:rsidR="00DF417A" w:rsidRPr="00DF417A" w:rsidRDefault="00DF417A" w:rsidP="00DF417A">
      <w:pPr>
        <w:numPr>
          <w:ilvl w:val="0"/>
          <w:numId w:val="8"/>
        </w:num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Расширять технический кругозор детей, реализовывать их творческие способности;</w:t>
      </w:r>
    </w:p>
    <w:p w14:paraId="0751F795" w14:textId="0061A791" w:rsidR="00DF417A" w:rsidRDefault="00CC0E10" w:rsidP="00DF417A">
      <w:pPr>
        <w:autoSpaceDE w:val="0"/>
        <w:autoSpaceDN w:val="0"/>
        <w:adjustRightInd w:val="0"/>
        <w:spacing w:before="3" w:after="0" w:line="360" w:lineRule="auto"/>
        <w:ind w:right="283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Доступность программы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Юные инспектора дорожного движения</w:t>
      </w:r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для учащихся,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проживающих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сельской местности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обеспечивается особым подходом к составлению расписания занятий, а также применением дистанционных технологий. Такой подход к составлению режима занятий позволяет не отвлекать учащихся в течение учебной недели от основной учебной нагрузки с предоставление возможности дистанционного изучения материалов в свободном режиме и темпе, а также исключает необходимость затрат на дорогу до учреждения дополнительного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E9A5C20" w14:textId="29593E84" w:rsidR="00DA1457" w:rsidRPr="00DA1457" w:rsidRDefault="004451F7" w:rsidP="00AE1224">
      <w:pPr>
        <w:pStyle w:val="1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Дополнительная общеобразовательная общеразвивающая программа «Моё Отечество» туристско-краеведческой направленности</w:t>
      </w:r>
      <w:r w:rsidR="00DA1457">
        <w:rPr>
          <w:color w:val="000000"/>
          <w:sz w:val="28"/>
          <w:szCs w:val="28"/>
          <w:shd w:val="clear" w:color="auto" w:fill="FFFFFF"/>
        </w:rPr>
        <w:t xml:space="preserve">. </w:t>
      </w:r>
      <w:r w:rsidR="00DA1457" w:rsidRPr="00DA1457">
        <w:rPr>
          <w:color w:val="000000"/>
          <w:sz w:val="28"/>
          <w:szCs w:val="28"/>
          <w:shd w:val="clear" w:color="auto" w:fill="FFFFFF"/>
        </w:rPr>
        <w:t>Патриотическое воспитание было и остается важной, постоянно действующей составляющей воспитательной системы. Данная программа не только углубляет знани</w:t>
      </w:r>
      <w:r w:rsidR="00DA1457">
        <w:rPr>
          <w:color w:val="000000"/>
          <w:sz w:val="28"/>
          <w:szCs w:val="28"/>
          <w:shd w:val="clear" w:color="auto" w:fill="FFFFFF"/>
        </w:rPr>
        <w:t>я</w:t>
      </w:r>
      <w:r w:rsidR="00DA1457" w:rsidRPr="00DA1457">
        <w:rPr>
          <w:sz w:val="28"/>
          <w:szCs w:val="28"/>
        </w:rPr>
        <w:t xml:space="preserve"> учащихся по истории родного края, но и позволяет непосредственно прикоснуться к памятникам старины, вести посильную исследовательскую и поисковую работу, что соответственно формирует личность путем саморазвития. Занятия в клубе позволяют рассматривать события через призму истории родного края в контексте истории страны, что не только расширяет кругозор членов клуба, но и подчас делает их очевидцами исторических событий, развивает историческое мышление, способствует развитию патриотических чувств.</w:t>
      </w:r>
    </w:p>
    <w:p w14:paraId="7FAA01EA" w14:textId="76D676C4" w:rsidR="00DA1457" w:rsidRDefault="00DA1457" w:rsidP="00AE1224">
      <w:pPr>
        <w:spacing w:after="300" w:line="360" w:lineRule="auto"/>
        <w:ind w:firstLine="1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A14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</w:t>
      </w:r>
      <w:proofErr w:type="gramStart"/>
      <w:r w:rsidRPr="00DA14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Pr="00DA1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Создать</w:t>
      </w:r>
      <w:proofErr w:type="gramEnd"/>
      <w:r w:rsidRPr="00DA1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благоприятные условия для формирования у детей и подростков гражданско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DA1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патриотической позиции па основе сохранения преемственности поколений, бережного отношения к историческому и культурному наследию Орловского края.</w:t>
      </w:r>
    </w:p>
    <w:p w14:paraId="5A5B3780" w14:textId="77777777" w:rsidR="004704B3" w:rsidRDefault="004704B3" w:rsidP="00AE1224">
      <w:pPr>
        <w:widowControl w:val="0"/>
        <w:spacing w:after="30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14:paraId="6CD18AEC" w14:textId="6DFE9306" w:rsidR="00DA1457" w:rsidRPr="00DA1457" w:rsidRDefault="00DA1457" w:rsidP="00AE1224">
      <w:pPr>
        <w:widowControl w:val="0"/>
        <w:spacing w:after="300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A14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lastRenderedPageBreak/>
        <w:t>ЗАДАЧИ:</w:t>
      </w:r>
    </w:p>
    <w:p w14:paraId="3DCB7991" w14:textId="77777777" w:rsidR="00DA1457" w:rsidRPr="00DA1457" w:rsidRDefault="00DA1457" w:rsidP="00AE1224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A14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Обучающие:</w:t>
      </w:r>
    </w:p>
    <w:p w14:paraId="42039701" w14:textId="77777777" w:rsidR="00DA1457" w:rsidRPr="00DA1457" w:rsidRDefault="00DA1457" w:rsidP="00AE1224">
      <w:pPr>
        <w:widowControl w:val="0"/>
        <w:numPr>
          <w:ilvl w:val="0"/>
          <w:numId w:val="9"/>
        </w:numPr>
        <w:tabs>
          <w:tab w:val="left" w:pos="95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A1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у них осознанного отношения к истории, культуре родного края, желанию трудиться на благо Родины, гордости за свой народ и уверенность в прекрасное будущее нашей страны;</w:t>
      </w:r>
    </w:p>
    <w:p w14:paraId="1EC4C759" w14:textId="77777777" w:rsidR="00DA1457" w:rsidRPr="00DA1457" w:rsidRDefault="00DA1457" w:rsidP="00AE1224">
      <w:pPr>
        <w:widowControl w:val="0"/>
        <w:numPr>
          <w:ilvl w:val="0"/>
          <w:numId w:val="9"/>
        </w:numPr>
        <w:tabs>
          <w:tab w:val="left" w:pos="1603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A1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интереса к родному краю;</w:t>
      </w:r>
    </w:p>
    <w:p w14:paraId="7E206DD5" w14:textId="77777777" w:rsidR="00DA1457" w:rsidRPr="00DA1457" w:rsidRDefault="00DA1457" w:rsidP="00AE1224">
      <w:pPr>
        <w:widowControl w:val="0"/>
        <w:numPr>
          <w:ilvl w:val="0"/>
          <w:numId w:val="9"/>
        </w:numPr>
        <w:tabs>
          <w:tab w:val="left" w:pos="95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A1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потребности в изучении истории отчего края, его особенностей, его природ, истории, культуры;</w:t>
      </w:r>
    </w:p>
    <w:p w14:paraId="3D226FAD" w14:textId="77777777" w:rsidR="00DA1457" w:rsidRPr="00DA1457" w:rsidRDefault="00DA1457" w:rsidP="00AE1224">
      <w:pPr>
        <w:widowControl w:val="0"/>
        <w:numPr>
          <w:ilvl w:val="0"/>
          <w:numId w:val="9"/>
        </w:numPr>
        <w:tabs>
          <w:tab w:val="left" w:pos="1603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A1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освоение навыков краеведческих исследований</w:t>
      </w:r>
    </w:p>
    <w:p w14:paraId="6D231DE1" w14:textId="77777777" w:rsidR="00DA1457" w:rsidRPr="00DA1457" w:rsidRDefault="00DA1457" w:rsidP="00AE1224">
      <w:pPr>
        <w:widowControl w:val="0"/>
        <w:spacing w:after="0" w:line="36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A14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Воспитательные:</w:t>
      </w:r>
    </w:p>
    <w:p w14:paraId="773E3F5D" w14:textId="77777777" w:rsidR="00DA1457" w:rsidRPr="00DA1457" w:rsidRDefault="00DA1457" w:rsidP="00AE1224">
      <w:pPr>
        <w:widowControl w:val="0"/>
        <w:numPr>
          <w:ilvl w:val="0"/>
          <w:numId w:val="9"/>
        </w:numPr>
        <w:tabs>
          <w:tab w:val="left" w:pos="95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A1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воспитание социальной активности воспитанников через участие в практической деятельности;</w:t>
      </w:r>
    </w:p>
    <w:p w14:paraId="2A11D217" w14:textId="77777777" w:rsidR="00DA1457" w:rsidRPr="00DA1457" w:rsidRDefault="00DA1457" w:rsidP="00AE1224">
      <w:pPr>
        <w:widowControl w:val="0"/>
        <w:numPr>
          <w:ilvl w:val="0"/>
          <w:numId w:val="9"/>
        </w:numPr>
        <w:tabs>
          <w:tab w:val="left" w:pos="94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A1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осуществление преемственности поколений, утверждение гражданских позиций, накопление опыта патриотического поведения, благородных поступков;</w:t>
      </w:r>
    </w:p>
    <w:p w14:paraId="08B58736" w14:textId="77777777" w:rsidR="00DA1457" w:rsidRPr="00DA1457" w:rsidRDefault="00DA1457" w:rsidP="00AE1224">
      <w:pPr>
        <w:widowControl w:val="0"/>
        <w:numPr>
          <w:ilvl w:val="0"/>
          <w:numId w:val="9"/>
        </w:numPr>
        <w:tabs>
          <w:tab w:val="left" w:pos="95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A1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привитие уважительного отношения к традициям и обычаям народов своей страны, области, района, села;</w:t>
      </w:r>
    </w:p>
    <w:p w14:paraId="3710E7B4" w14:textId="77777777" w:rsidR="00DA1457" w:rsidRPr="00DA1457" w:rsidRDefault="00DA1457" w:rsidP="00AE1224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A14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Развивающие:</w:t>
      </w:r>
    </w:p>
    <w:p w14:paraId="1E95AA00" w14:textId="77777777" w:rsidR="00DA1457" w:rsidRPr="00DA1457" w:rsidRDefault="00DA1457" w:rsidP="00AE1224">
      <w:pPr>
        <w:widowControl w:val="0"/>
        <w:numPr>
          <w:ilvl w:val="0"/>
          <w:numId w:val="9"/>
        </w:numPr>
        <w:tabs>
          <w:tab w:val="left" w:pos="95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A1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оптимальных условий и возможностей для творческого развития детей и подростков;</w:t>
      </w:r>
    </w:p>
    <w:p w14:paraId="6EA79205" w14:textId="77777777" w:rsidR="00DA1457" w:rsidRPr="00DA1457" w:rsidRDefault="00DA1457" w:rsidP="00AE1224">
      <w:pPr>
        <w:widowControl w:val="0"/>
        <w:numPr>
          <w:ilvl w:val="0"/>
          <w:numId w:val="9"/>
        </w:numPr>
        <w:tabs>
          <w:tab w:val="left" w:pos="1603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A1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индивидуальных способностей;</w:t>
      </w:r>
    </w:p>
    <w:p w14:paraId="2D99C9B8" w14:textId="77777777" w:rsidR="00DA1457" w:rsidRPr="00DA1457" w:rsidRDefault="00DA1457" w:rsidP="00AE1224">
      <w:pPr>
        <w:widowControl w:val="0"/>
        <w:numPr>
          <w:ilvl w:val="0"/>
          <w:numId w:val="9"/>
        </w:numPr>
        <w:tabs>
          <w:tab w:val="left" w:pos="96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A1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воспитание чувства общности через участие в совместном созидательном труде;</w:t>
      </w:r>
    </w:p>
    <w:p w14:paraId="7FDC7414" w14:textId="6E00A027" w:rsidR="00DA1457" w:rsidRDefault="00DA1457" w:rsidP="00AE1224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457">
        <w:rPr>
          <w:rFonts w:ascii="Times New Roman" w:eastAsia="Times New Roman" w:hAnsi="Times New Roman" w:cs="Times New Roman"/>
          <w:sz w:val="28"/>
          <w:szCs w:val="28"/>
        </w:rPr>
        <w:t xml:space="preserve">расширение кругозора детей, оказание непосредственного воздействия на формирование их жизненных идеалов. Разработка программы в рамках единой районной воспитательной системы обусловлена необходимостью усиления воспитательным компонентом, содержащим в себе формы, методы и технологии реализации в урочной и внеурочной деятельности всех субъектов образовательного процесса идей любви к малой и большой Родине, исторической </w:t>
      </w:r>
      <w:r w:rsidRPr="00DA1457">
        <w:rPr>
          <w:rFonts w:ascii="Times New Roman" w:eastAsia="Times New Roman" w:hAnsi="Times New Roman" w:cs="Times New Roman"/>
          <w:sz w:val="28"/>
          <w:szCs w:val="28"/>
        </w:rPr>
        <w:lastRenderedPageBreak/>
        <w:t>памяти, уважения молодого поколения к лучшим традициям, созданным и сохраненным во времени старшими поколениями, создания условий для становления человека культуры, готового жить по законам Добра, Справедливости, Красоты, Совести и в мире с собой и окружающими людьми.</w:t>
      </w:r>
    </w:p>
    <w:p w14:paraId="00ABD4AC" w14:textId="15B3A3DE" w:rsidR="00276DF9" w:rsidRDefault="00AF061B" w:rsidP="00AE1224">
      <w:pPr>
        <w:spacing w:after="0" w:line="360" w:lineRule="auto"/>
        <w:ind w:right="283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Доступность программы «</w:t>
      </w:r>
      <w:r w:rsidR="00447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Моё Отечество</w:t>
      </w:r>
      <w:r w:rsidRPr="004C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для учащихся, проживающих </w:t>
      </w:r>
      <w:proofErr w:type="gramStart"/>
      <w:r w:rsidRPr="004C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сельской местности</w:t>
      </w:r>
      <w:proofErr w:type="gramEnd"/>
      <w:r w:rsidRPr="004C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обеспечивается особым подходом к составлению расписания занятий, а также приме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нением дистанционных технологий</w:t>
      </w:r>
      <w:r w:rsidRPr="004C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Такой подход к составлению режима занятий позволяет не отвлекать учащихся в течение учебной недели от основной учебной нагрузки с предоставление возможности дистанционного изучения материалов в свободном режиме и темпе, а также исключает необходимость затрат на дорогу до учреждения дополнительного образования. </w:t>
      </w:r>
    </w:p>
    <w:p w14:paraId="69E5AC50" w14:textId="77777777" w:rsidR="00CC0E10" w:rsidRPr="00CC0E10" w:rsidRDefault="00CC0E10" w:rsidP="00AE1224">
      <w:pPr>
        <w:autoSpaceDE w:val="0"/>
        <w:autoSpaceDN w:val="0"/>
        <w:adjustRightInd w:val="0"/>
        <w:spacing w:before="3" w:after="0" w:line="360" w:lineRule="auto"/>
        <w:ind w:right="283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C0E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Участники модели и предполагаемые функции.</w:t>
      </w:r>
    </w:p>
    <w:p w14:paraId="2B10596C" w14:textId="77777777" w:rsidR="00CC0E10" w:rsidRPr="00CC0E10" w:rsidRDefault="00CC0E10" w:rsidP="00AE1224">
      <w:pPr>
        <w:autoSpaceDE w:val="0"/>
        <w:autoSpaceDN w:val="0"/>
        <w:adjustRightInd w:val="0"/>
        <w:spacing w:before="3" w:after="0" w:line="360" w:lineRule="auto"/>
        <w:ind w:right="283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Модель предполагает следующих участников: учащиеся и их родители, педагоги дополнительного образования, педагог- организатор и методист Центра творчества.</w:t>
      </w:r>
    </w:p>
    <w:p w14:paraId="2D434E57" w14:textId="77777777" w:rsidR="00CC0E10" w:rsidRPr="00CC0E10" w:rsidRDefault="00CC0E10" w:rsidP="00AE1224">
      <w:pPr>
        <w:autoSpaceDE w:val="0"/>
        <w:autoSpaceDN w:val="0"/>
        <w:adjustRightInd w:val="0"/>
        <w:spacing w:before="3" w:after="0" w:line="360" w:lineRule="auto"/>
        <w:ind w:right="283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Функции педагогов дополнительного образования: разработка и реализации дополнительных общеобразовательных общеразвивающих программ и их реализация; ведение мониторинга освоения учащимися программы; привлечение родителей к участию в мероприятиях, предусмотренных дополнительной программой; продвижение и реклама дополнительной общеразвивающей программы, увеличение охвата учащихся.</w:t>
      </w:r>
    </w:p>
    <w:p w14:paraId="0A212BBC" w14:textId="77777777" w:rsidR="00CC0E10" w:rsidRPr="00CC0E10" w:rsidRDefault="00CC0E10" w:rsidP="00AE1224">
      <w:pPr>
        <w:autoSpaceDE w:val="0"/>
        <w:autoSpaceDN w:val="0"/>
        <w:adjustRightInd w:val="0"/>
        <w:spacing w:before="3" w:after="0" w:line="360" w:lineRule="auto"/>
        <w:ind w:right="283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Функции методист: организационно-управленческое обеспечение деятельности по реализации модели; методическое сопровождение; привлечение к сотрудничеству образовательных организаций сел, заключение договоров; продвижение и реклама дополнительных общеобразовательных программ.</w:t>
      </w:r>
    </w:p>
    <w:p w14:paraId="359793C1" w14:textId="77777777" w:rsidR="00CC0E10" w:rsidRPr="00CC0E10" w:rsidRDefault="00CC0E10" w:rsidP="00AE1224">
      <w:pPr>
        <w:autoSpaceDE w:val="0"/>
        <w:autoSpaceDN w:val="0"/>
        <w:adjustRightInd w:val="0"/>
        <w:spacing w:before="3" w:after="0" w:line="360" w:lineRule="auto"/>
        <w:ind w:right="283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Функции учащихся: освоение дополнительных общеразвивающих программ в соответствии с предлагаемыми учебными планами, посещение занятий по </w:t>
      </w:r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расписанию, подготовка и предоставление контрольных и практических заданий.</w:t>
      </w:r>
    </w:p>
    <w:p w14:paraId="130C1F65" w14:textId="77777777" w:rsidR="00CC0E10" w:rsidRPr="00CC0E10" w:rsidRDefault="00CC0E10" w:rsidP="00AE1224">
      <w:pPr>
        <w:autoSpaceDE w:val="0"/>
        <w:autoSpaceDN w:val="0"/>
        <w:adjustRightInd w:val="0"/>
        <w:spacing w:before="3" w:after="0" w:line="360" w:lineRule="auto"/>
        <w:ind w:right="283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Функции родителей: обеспечение учащихся расходными материалами необходимыми для освоения дополнительной общеобразовательной программы, обеспечение средствами на транспортные расходы (доставка учащихся к месту обучения).</w:t>
      </w:r>
    </w:p>
    <w:p w14:paraId="531D15B8" w14:textId="77777777" w:rsidR="00CC0E10" w:rsidRPr="00CC0E10" w:rsidRDefault="00CC0E10" w:rsidP="00AE1224">
      <w:pPr>
        <w:autoSpaceDE w:val="0"/>
        <w:autoSpaceDN w:val="0"/>
        <w:adjustRightInd w:val="0"/>
        <w:spacing w:before="3" w:after="0" w:line="360" w:lineRule="auto"/>
        <w:ind w:right="283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C0E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Планируемые результаты реализации модели.</w:t>
      </w:r>
    </w:p>
    <w:p w14:paraId="1DD71E3F" w14:textId="77777777" w:rsidR="00CC0E10" w:rsidRPr="00CC0E10" w:rsidRDefault="00CC0E10" w:rsidP="00AE1224">
      <w:pPr>
        <w:autoSpaceDE w:val="0"/>
        <w:autoSpaceDN w:val="0"/>
        <w:adjustRightInd w:val="0"/>
        <w:spacing w:before="3" w:after="0" w:line="360" w:lineRule="auto"/>
        <w:ind w:right="283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Увеличение количества образовательных организаций сельской местности, участвующих в реализации модели до 3.</w:t>
      </w:r>
    </w:p>
    <w:p w14:paraId="60B007AA" w14:textId="77777777" w:rsidR="00CC0E10" w:rsidRPr="00CC0E10" w:rsidRDefault="00CC0E10" w:rsidP="00AE1224">
      <w:pPr>
        <w:autoSpaceDE w:val="0"/>
        <w:autoSpaceDN w:val="0"/>
        <w:adjustRightInd w:val="0"/>
        <w:spacing w:before="3" w:after="0" w:line="360" w:lineRule="auto"/>
        <w:ind w:right="283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Увеличение количества дополнительных общеобразовательных общеразвивающих программ различной направленности, предусматривающих доступность для учащихся сельской местности до 3.</w:t>
      </w:r>
    </w:p>
    <w:p w14:paraId="5C22E81D" w14:textId="77777777" w:rsidR="00CC0E10" w:rsidRPr="00CC0E10" w:rsidRDefault="00CC0E10" w:rsidP="00AE1224">
      <w:pPr>
        <w:autoSpaceDE w:val="0"/>
        <w:autoSpaceDN w:val="0"/>
        <w:adjustRightInd w:val="0"/>
        <w:spacing w:before="3" w:after="0" w:line="360" w:lineRule="auto"/>
        <w:ind w:right="283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Увеличение охвата учащихся, проживающих в сельской местности дополнительным образованием.</w:t>
      </w:r>
    </w:p>
    <w:p w14:paraId="422F74D4" w14:textId="77777777" w:rsidR="00CC0E10" w:rsidRPr="00CC0E10" w:rsidRDefault="00CC0E10" w:rsidP="00AE1224">
      <w:pPr>
        <w:autoSpaceDE w:val="0"/>
        <w:autoSpaceDN w:val="0"/>
        <w:adjustRightInd w:val="0"/>
        <w:spacing w:before="3" w:after="0" w:line="360" w:lineRule="auto"/>
        <w:ind w:right="283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 уровня достижений, продемонстрированных детьми из сельской местности в ходе конкурсных мероприятий, состязаний разных типов и уровней в различных направлениях.</w:t>
      </w:r>
    </w:p>
    <w:p w14:paraId="31A1D01E" w14:textId="77777777" w:rsidR="00CC0E10" w:rsidRPr="00CC0E10" w:rsidRDefault="00CC0E10" w:rsidP="00AE1224">
      <w:pPr>
        <w:autoSpaceDE w:val="0"/>
        <w:autoSpaceDN w:val="0"/>
        <w:adjustRightInd w:val="0"/>
        <w:spacing w:before="3" w:after="0" w:line="360" w:lineRule="auto"/>
        <w:ind w:right="283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мониторинга результатов применяется инфографика и мониторинговые таблицы.</w:t>
      </w:r>
    </w:p>
    <w:p w14:paraId="27B9E657" w14:textId="77777777" w:rsidR="00CC0E10" w:rsidRPr="00CC0E10" w:rsidRDefault="00CC0E10" w:rsidP="00AE1224">
      <w:pPr>
        <w:autoSpaceDE w:val="0"/>
        <w:autoSpaceDN w:val="0"/>
        <w:adjustRightInd w:val="0"/>
        <w:spacing w:before="3" w:after="0" w:line="360" w:lineRule="auto"/>
        <w:ind w:right="283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C0E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Список литературы.</w:t>
      </w:r>
    </w:p>
    <w:p w14:paraId="21C67079" w14:textId="77777777" w:rsidR="00CC0E10" w:rsidRPr="00CC0E10" w:rsidRDefault="00CC0E10" w:rsidP="00AE1224">
      <w:pPr>
        <w:autoSpaceDE w:val="0"/>
        <w:autoSpaceDN w:val="0"/>
        <w:adjustRightInd w:val="0"/>
        <w:spacing w:before="3" w:after="0" w:line="360" w:lineRule="auto"/>
        <w:ind w:right="283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spellStart"/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Байбородова</w:t>
      </w:r>
      <w:proofErr w:type="spellEnd"/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Л. В. Доступность дополнительного образования детей на селе: проблемы и пути их решения [Текст] / Л. В. </w:t>
      </w:r>
      <w:proofErr w:type="spellStart"/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Байбородова</w:t>
      </w:r>
      <w:proofErr w:type="spellEnd"/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Образовательная панорама. - 2018. - № 1 (9). - С. 28-33.</w:t>
      </w:r>
    </w:p>
    <w:p w14:paraId="54D595C4" w14:textId="77777777" w:rsidR="00CC0E10" w:rsidRPr="00CC0E10" w:rsidRDefault="00CC0E10" w:rsidP="00AE1224">
      <w:pPr>
        <w:autoSpaceDE w:val="0"/>
        <w:autoSpaceDN w:val="0"/>
        <w:adjustRightInd w:val="0"/>
        <w:spacing w:before="3" w:after="0" w:line="360" w:lineRule="auto"/>
        <w:ind w:right="283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spellStart"/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Брутова</w:t>
      </w:r>
      <w:proofErr w:type="spellEnd"/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М.А. Педагогика дополнительного образования: учебное пособие / М.А. </w:t>
      </w:r>
      <w:proofErr w:type="spellStart"/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Брутова</w:t>
      </w:r>
      <w:proofErr w:type="spellEnd"/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Сев. (</w:t>
      </w:r>
      <w:proofErr w:type="spellStart"/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Арктич</w:t>
      </w:r>
      <w:proofErr w:type="spellEnd"/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.) </w:t>
      </w:r>
      <w:proofErr w:type="spellStart"/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</w:t>
      </w:r>
      <w:proofErr w:type="spellEnd"/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ун-т им. М.В. Ломоносова. – Архангельск: ИД САФУ, 2014 – 218 с.</w:t>
      </w:r>
    </w:p>
    <w:p w14:paraId="20DF68CE" w14:textId="77777777" w:rsidR="00CC0E10" w:rsidRPr="00CC0E10" w:rsidRDefault="00CC0E10" w:rsidP="00AE1224">
      <w:pPr>
        <w:autoSpaceDE w:val="0"/>
        <w:autoSpaceDN w:val="0"/>
        <w:adjustRightInd w:val="0"/>
        <w:spacing w:before="3" w:after="0" w:line="360" w:lineRule="auto"/>
        <w:ind w:right="283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Золотарева, А. В., Синицын, И. С. Повышение доступности дополнительного образования детей - новый вектор реализации </w:t>
      </w:r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государственной образовательной политики [Текст] / А. В. Золотарева, И. С. Синицын // Образовательная панорама. - 2018. -№ 1 (9). - С. 8-18.</w:t>
      </w:r>
    </w:p>
    <w:p w14:paraId="35C47031" w14:textId="77777777" w:rsidR="00CC0E10" w:rsidRPr="00CC0E10" w:rsidRDefault="00CC0E10" w:rsidP="00AE1224">
      <w:pPr>
        <w:autoSpaceDE w:val="0"/>
        <w:autoSpaceDN w:val="0"/>
        <w:adjustRightInd w:val="0"/>
        <w:spacing w:before="3" w:after="0" w:line="360" w:lineRule="auto"/>
        <w:ind w:right="283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Калугина, М. А. Взаимодействие общего и дополнительного образования детей в профессиональном самоопределении школьников [Текст] / М. А. Калугина // Вестник </w:t>
      </w:r>
      <w:proofErr w:type="spellStart"/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ЮУрГУ</w:t>
      </w:r>
      <w:proofErr w:type="spellEnd"/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- 2010. - № 23. -С. 112-116.</w:t>
      </w:r>
    </w:p>
    <w:p w14:paraId="4C10DAF9" w14:textId="77777777" w:rsidR="00CC0E10" w:rsidRPr="00CC0E10" w:rsidRDefault="00CC0E10" w:rsidP="00CC0E10">
      <w:pPr>
        <w:autoSpaceDE w:val="0"/>
        <w:autoSpaceDN w:val="0"/>
        <w:adjustRightInd w:val="0"/>
        <w:spacing w:before="3" w:after="0" w:line="360" w:lineRule="auto"/>
        <w:ind w:right="283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Концепция развития дополнительного образования детей [Электронный ресурс]. - URL: http://dop.edu.ru/upload/file_api/eb/82/eb82917a-efb7-4e9d-9e32-6ce8df105f69.pdf (Дата обращения: 05.10.2020).</w:t>
      </w:r>
    </w:p>
    <w:p w14:paraId="3DAD4DC3" w14:textId="77777777" w:rsidR="00CC0E10" w:rsidRPr="00CC0E10" w:rsidRDefault="00CC0E10" w:rsidP="00CC0E10">
      <w:pPr>
        <w:autoSpaceDE w:val="0"/>
        <w:autoSpaceDN w:val="0"/>
        <w:adjustRightInd w:val="0"/>
        <w:spacing w:before="3" w:after="0" w:line="360" w:lineRule="auto"/>
        <w:ind w:right="283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Конькова, Н. Л. О доступности дополнительного образования в сельской местности [Электронный ресурс] / Н. Л. Конькова. - URL: http://zhurnalpoznanie.ru/servisy/publik/publ?id=3769 (Дата обращения: 30.09.2020).</w:t>
      </w:r>
    </w:p>
    <w:p w14:paraId="3C8CFA5F" w14:textId="77777777" w:rsidR="00CC0E10" w:rsidRPr="00CC0E10" w:rsidRDefault="00CC0E10" w:rsidP="00CC0E10">
      <w:pPr>
        <w:autoSpaceDE w:val="0"/>
        <w:autoSpaceDN w:val="0"/>
        <w:adjustRightInd w:val="0"/>
        <w:spacing w:before="3" w:after="0" w:line="360" w:lineRule="auto"/>
        <w:ind w:right="283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Приказ Министерства просвещения РФ от 3 сентября 2019 г. № 467 "Об утверждении Целевой модели развития региональных систем дополнительного образования детей" {Электронный ресурс] – URL: https://www.garant.ru/ (дата обращения 20.09.2020).</w:t>
      </w:r>
    </w:p>
    <w:p w14:paraId="076DE1C3" w14:textId="77777777" w:rsidR="00CC0E10" w:rsidRPr="00CC0E10" w:rsidRDefault="00CC0E10" w:rsidP="00CC0E10">
      <w:pPr>
        <w:autoSpaceDE w:val="0"/>
        <w:autoSpaceDN w:val="0"/>
        <w:adjustRightInd w:val="0"/>
        <w:spacing w:before="3" w:after="0" w:line="360" w:lineRule="auto"/>
        <w:ind w:right="283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Региональные аспекты развития инновационного потенциала сельских образовательных учреждений в России: Сб. статей // Материалы Всероссийской научно-практической конференции «Развитие инновационного потенциала сельской школы: возможности и перспективы. Комплексные сельские образовательные системы как перспективные модели для возрождения и развития сельского социума в России». – М.: Исследовательский центр проблем качества подготовки специалистов, 2008. – 252 с.</w:t>
      </w:r>
    </w:p>
    <w:p w14:paraId="3A1FEDDF" w14:textId="6AAB41A4" w:rsidR="00CC0E10" w:rsidRDefault="00CC0E10" w:rsidP="00CC0E10">
      <w:pPr>
        <w:autoSpaceDE w:val="0"/>
        <w:autoSpaceDN w:val="0"/>
        <w:adjustRightInd w:val="0"/>
        <w:spacing w:before="3" w:after="0" w:line="360" w:lineRule="auto"/>
        <w:ind w:right="283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 </w:t>
      </w:r>
    </w:p>
    <w:p w14:paraId="4702258B" w14:textId="38670DBA" w:rsidR="001376AE" w:rsidRDefault="001376AE" w:rsidP="00CC0E10">
      <w:pPr>
        <w:autoSpaceDE w:val="0"/>
        <w:autoSpaceDN w:val="0"/>
        <w:adjustRightInd w:val="0"/>
        <w:spacing w:before="3" w:after="0" w:line="360" w:lineRule="auto"/>
        <w:ind w:right="283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486764E" w14:textId="15757118" w:rsidR="001376AE" w:rsidRDefault="001376AE" w:rsidP="00CC0E10">
      <w:pPr>
        <w:autoSpaceDE w:val="0"/>
        <w:autoSpaceDN w:val="0"/>
        <w:adjustRightInd w:val="0"/>
        <w:spacing w:before="3" w:after="0" w:line="360" w:lineRule="auto"/>
        <w:ind w:right="283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58068A1" w14:textId="3A3ACA32" w:rsidR="001376AE" w:rsidRDefault="001376AE" w:rsidP="00CC0E10">
      <w:pPr>
        <w:autoSpaceDE w:val="0"/>
        <w:autoSpaceDN w:val="0"/>
        <w:adjustRightInd w:val="0"/>
        <w:spacing w:before="3" w:after="0" w:line="360" w:lineRule="auto"/>
        <w:ind w:right="283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C6BB49B" w14:textId="33BBF9F4" w:rsidR="001376AE" w:rsidRDefault="001376AE" w:rsidP="00CC0E10">
      <w:pPr>
        <w:autoSpaceDE w:val="0"/>
        <w:autoSpaceDN w:val="0"/>
        <w:adjustRightInd w:val="0"/>
        <w:spacing w:before="3" w:after="0" w:line="360" w:lineRule="auto"/>
        <w:ind w:right="283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DB8626E" w14:textId="77777777" w:rsidR="00C51507" w:rsidRDefault="00C51507" w:rsidP="00C51507">
      <w:pPr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bookmarkStart w:id="1" w:name="_Hlk89954377"/>
    </w:p>
    <w:bookmarkEnd w:id="1"/>
    <w:p w14:paraId="55D8054E" w14:textId="77777777" w:rsidR="00B653C9" w:rsidRPr="004C62DE" w:rsidRDefault="00B653C9" w:rsidP="0094196C">
      <w:pPr>
        <w:spacing w:after="0" w:line="360" w:lineRule="auto"/>
        <w:ind w:right="283" w:firstLine="284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C62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Приложение 1.</w:t>
      </w:r>
    </w:p>
    <w:p w14:paraId="5B506F54" w14:textId="77777777" w:rsidR="00B653C9" w:rsidRPr="004C62DE" w:rsidRDefault="00B653C9" w:rsidP="0094196C">
      <w:pPr>
        <w:spacing w:after="0" w:line="360" w:lineRule="auto"/>
        <w:ind w:right="283"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C62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Дорожная карта модели.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3"/>
        <w:gridCol w:w="2964"/>
        <w:gridCol w:w="1903"/>
        <w:gridCol w:w="2154"/>
        <w:gridCol w:w="2274"/>
      </w:tblGrid>
      <w:tr w:rsidR="00B653C9" w14:paraId="6FEF6930" w14:textId="77777777" w:rsidTr="007B0C8F">
        <w:tc>
          <w:tcPr>
            <w:tcW w:w="675" w:type="dxa"/>
          </w:tcPr>
          <w:p w14:paraId="37CBDC3B" w14:textId="77777777" w:rsidR="00B653C9" w:rsidRDefault="00B653C9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3119" w:type="dxa"/>
          </w:tcPr>
          <w:p w14:paraId="22CCA0CC" w14:textId="77777777" w:rsidR="00B653C9" w:rsidRDefault="00B653C9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мероприятие</w:t>
            </w:r>
          </w:p>
        </w:tc>
        <w:tc>
          <w:tcPr>
            <w:tcW w:w="2028" w:type="dxa"/>
          </w:tcPr>
          <w:p w14:paraId="1F417207" w14:textId="77777777" w:rsidR="00B653C9" w:rsidRDefault="00B653C9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Срок проведения</w:t>
            </w:r>
          </w:p>
        </w:tc>
        <w:tc>
          <w:tcPr>
            <w:tcW w:w="2028" w:type="dxa"/>
          </w:tcPr>
          <w:p w14:paraId="2CC027B3" w14:textId="77777777" w:rsidR="00B653C9" w:rsidRDefault="00B653C9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ответственный</w:t>
            </w:r>
          </w:p>
        </w:tc>
        <w:tc>
          <w:tcPr>
            <w:tcW w:w="2181" w:type="dxa"/>
          </w:tcPr>
          <w:p w14:paraId="62BFB77F" w14:textId="77777777" w:rsidR="00B653C9" w:rsidRDefault="00B653C9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результат</w:t>
            </w:r>
          </w:p>
        </w:tc>
      </w:tr>
      <w:tr w:rsidR="007B0C8F" w14:paraId="67C48B6A" w14:textId="77777777" w:rsidTr="000A79E4">
        <w:tc>
          <w:tcPr>
            <w:tcW w:w="10031" w:type="dxa"/>
            <w:gridSpan w:val="5"/>
          </w:tcPr>
          <w:p w14:paraId="4EA33F69" w14:textId="77777777" w:rsidR="007B0C8F" w:rsidRDefault="007B0C8F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 этап</w:t>
            </w:r>
          </w:p>
        </w:tc>
      </w:tr>
      <w:tr w:rsidR="00B653C9" w:rsidRPr="00807515" w14:paraId="64788F0E" w14:textId="77777777" w:rsidTr="007B0C8F">
        <w:tc>
          <w:tcPr>
            <w:tcW w:w="675" w:type="dxa"/>
          </w:tcPr>
          <w:p w14:paraId="7A254D67" w14:textId="77777777" w:rsidR="00B653C9" w:rsidRPr="00807515" w:rsidRDefault="00B31E8F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5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19" w:type="dxa"/>
          </w:tcPr>
          <w:p w14:paraId="041757D7" w14:textId="77777777" w:rsidR="00B653C9" w:rsidRPr="00807515" w:rsidRDefault="00B31E8F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5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Изучение </w:t>
            </w:r>
            <w:r w:rsidRPr="00807515">
              <w:rPr>
                <w:rFonts w:ascii="Times New Roman" w:hAnsi="Times New Roman" w:cs="Times New Roman"/>
                <w:sz w:val="24"/>
                <w:szCs w:val="24"/>
              </w:rPr>
              <w:t>образовательных потребностей учащихся разных возрастов, проживающих в сельской местности</w:t>
            </w:r>
            <w:r w:rsidR="00807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8" w:type="dxa"/>
          </w:tcPr>
          <w:p w14:paraId="0E918A7B" w14:textId="77777777" w:rsidR="00B653C9" w:rsidRPr="00807515" w:rsidRDefault="00B31E8F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5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Август 202</w:t>
            </w:r>
            <w:r w:rsidR="008D3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8075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2028" w:type="dxa"/>
          </w:tcPr>
          <w:p w14:paraId="007A4D14" w14:textId="77777777" w:rsidR="00B653C9" w:rsidRPr="00807515" w:rsidRDefault="008D3EDD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методист</w:t>
            </w:r>
          </w:p>
        </w:tc>
        <w:tc>
          <w:tcPr>
            <w:tcW w:w="2181" w:type="dxa"/>
          </w:tcPr>
          <w:p w14:paraId="6EEBBB2D" w14:textId="77777777" w:rsidR="00B653C9" w:rsidRPr="00807515" w:rsidRDefault="00B31E8F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5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Перечень востребованных направлений дополнительного образования участниками образовательных отношений, проживающих на селе.</w:t>
            </w:r>
          </w:p>
        </w:tc>
      </w:tr>
      <w:tr w:rsidR="00807515" w:rsidRPr="00807515" w14:paraId="547593D8" w14:textId="77777777" w:rsidTr="007B0C8F">
        <w:tc>
          <w:tcPr>
            <w:tcW w:w="675" w:type="dxa"/>
          </w:tcPr>
          <w:p w14:paraId="0014EC13" w14:textId="77777777" w:rsidR="00807515" w:rsidRPr="00807515" w:rsidRDefault="00807515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5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19" w:type="dxa"/>
          </w:tcPr>
          <w:p w14:paraId="3DB13C2A" w14:textId="77777777" w:rsidR="00807515" w:rsidRPr="00807515" w:rsidRDefault="00807515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515">
              <w:rPr>
                <w:rFonts w:ascii="Times New Roman" w:hAnsi="Times New Roman" w:cs="Times New Roman"/>
                <w:sz w:val="24"/>
                <w:szCs w:val="24"/>
              </w:rPr>
              <w:t>Изучение материально-технических возможностей сельских общеобразовательных организаций.</w:t>
            </w:r>
          </w:p>
        </w:tc>
        <w:tc>
          <w:tcPr>
            <w:tcW w:w="2028" w:type="dxa"/>
          </w:tcPr>
          <w:p w14:paraId="535DF7FE" w14:textId="77777777" w:rsidR="00807515" w:rsidRPr="00807515" w:rsidRDefault="00807515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5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Август 202</w:t>
            </w:r>
            <w:r w:rsidR="008D3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8075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2028" w:type="dxa"/>
          </w:tcPr>
          <w:p w14:paraId="56FF9F7E" w14:textId="77777777" w:rsidR="00807515" w:rsidRPr="00807515" w:rsidRDefault="008D3EDD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методист</w:t>
            </w:r>
          </w:p>
        </w:tc>
        <w:tc>
          <w:tcPr>
            <w:tcW w:w="2181" w:type="dxa"/>
          </w:tcPr>
          <w:p w14:paraId="279684E9" w14:textId="77777777" w:rsidR="00807515" w:rsidRPr="00807515" w:rsidRDefault="00807515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5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раздела материально-технического обеспечения реализации программ, составление формы договора о сотрудничестве с ОО сел</w:t>
            </w:r>
          </w:p>
        </w:tc>
      </w:tr>
      <w:tr w:rsidR="00B653C9" w:rsidRPr="008D2661" w14:paraId="0D462AB8" w14:textId="77777777" w:rsidTr="007B0C8F">
        <w:tc>
          <w:tcPr>
            <w:tcW w:w="675" w:type="dxa"/>
          </w:tcPr>
          <w:p w14:paraId="3DB59DF6" w14:textId="77777777" w:rsidR="00B653C9" w:rsidRPr="008D2661" w:rsidRDefault="00807515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26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119" w:type="dxa"/>
          </w:tcPr>
          <w:p w14:paraId="7B79ADB2" w14:textId="77777777" w:rsidR="00B653C9" w:rsidRPr="008D2661" w:rsidRDefault="00807515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26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Разработка дополнительных общеобразовательных общеразвивающих программ, подбор форм </w:t>
            </w:r>
            <w:r w:rsidRPr="008D26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 методов для обеспечения доступности программ для учащихся, проживающих в сельской местности.</w:t>
            </w:r>
          </w:p>
        </w:tc>
        <w:tc>
          <w:tcPr>
            <w:tcW w:w="2028" w:type="dxa"/>
          </w:tcPr>
          <w:p w14:paraId="060982E0" w14:textId="77777777" w:rsidR="00B653C9" w:rsidRPr="008D2661" w:rsidRDefault="00807515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26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Сентябрь 202</w:t>
            </w:r>
            <w:r w:rsidR="008D3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8D26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2028" w:type="dxa"/>
          </w:tcPr>
          <w:p w14:paraId="35EE6C92" w14:textId="77777777" w:rsidR="00B653C9" w:rsidRPr="008D2661" w:rsidRDefault="00807515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26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ДО, методист</w:t>
            </w:r>
          </w:p>
        </w:tc>
        <w:tc>
          <w:tcPr>
            <w:tcW w:w="2181" w:type="dxa"/>
          </w:tcPr>
          <w:p w14:paraId="16C7E26D" w14:textId="77777777" w:rsidR="00B653C9" w:rsidRPr="008D2661" w:rsidRDefault="00807515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26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Программы ДООП</w:t>
            </w:r>
          </w:p>
        </w:tc>
      </w:tr>
      <w:tr w:rsidR="00807515" w:rsidRPr="008D2661" w14:paraId="5B4F805A" w14:textId="77777777" w:rsidTr="007B0C8F">
        <w:tc>
          <w:tcPr>
            <w:tcW w:w="675" w:type="dxa"/>
          </w:tcPr>
          <w:p w14:paraId="57E19462" w14:textId="77777777" w:rsidR="00807515" w:rsidRPr="008D2661" w:rsidRDefault="00807515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26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3119" w:type="dxa"/>
          </w:tcPr>
          <w:p w14:paraId="04064EA5" w14:textId="77777777" w:rsidR="00807515" w:rsidRPr="008D2661" w:rsidRDefault="00807515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26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Заключение договоров о сотрудничестве с сельскими образовательными организациями, </w:t>
            </w:r>
            <w:r w:rsidR="008D2661" w:rsidRPr="008D26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комплектование групп, оформление заявлений.</w:t>
            </w:r>
          </w:p>
        </w:tc>
        <w:tc>
          <w:tcPr>
            <w:tcW w:w="2028" w:type="dxa"/>
          </w:tcPr>
          <w:p w14:paraId="0103B7A8" w14:textId="77777777" w:rsidR="00807515" w:rsidRPr="008D2661" w:rsidRDefault="008D2661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26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 202</w:t>
            </w:r>
            <w:r w:rsidR="008D3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8D26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2028" w:type="dxa"/>
          </w:tcPr>
          <w:p w14:paraId="06A965DA" w14:textId="77777777" w:rsidR="00807515" w:rsidRPr="008D2661" w:rsidRDefault="008D3EDD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методист</w:t>
            </w:r>
          </w:p>
        </w:tc>
        <w:tc>
          <w:tcPr>
            <w:tcW w:w="2181" w:type="dxa"/>
          </w:tcPr>
          <w:p w14:paraId="2BB50A0E" w14:textId="77777777" w:rsidR="00807515" w:rsidRPr="008D2661" w:rsidRDefault="008D2661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26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Нормативно-правовая база модели</w:t>
            </w:r>
          </w:p>
        </w:tc>
      </w:tr>
      <w:tr w:rsidR="004E08DF" w:rsidRPr="008D2661" w14:paraId="586534C0" w14:textId="77777777" w:rsidTr="007B0C8F">
        <w:tc>
          <w:tcPr>
            <w:tcW w:w="675" w:type="dxa"/>
          </w:tcPr>
          <w:p w14:paraId="13FBDF44" w14:textId="77777777" w:rsidR="004E08DF" w:rsidRPr="008D2661" w:rsidRDefault="004E08DF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119" w:type="dxa"/>
          </w:tcPr>
          <w:p w14:paraId="40B0F856" w14:textId="77777777" w:rsidR="004E08DF" w:rsidRPr="008D2661" w:rsidRDefault="004E08DF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расписания занятий, календарно-учебных графиков</w:t>
            </w:r>
          </w:p>
        </w:tc>
        <w:tc>
          <w:tcPr>
            <w:tcW w:w="2028" w:type="dxa"/>
          </w:tcPr>
          <w:p w14:paraId="6033E3C4" w14:textId="77777777" w:rsidR="004E08DF" w:rsidRPr="008D2661" w:rsidRDefault="004E08DF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2028" w:type="dxa"/>
          </w:tcPr>
          <w:p w14:paraId="41B5BEF4" w14:textId="77777777" w:rsidR="004E08DF" w:rsidRPr="008D2661" w:rsidRDefault="004E08DF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Педагоги ДО, </w:t>
            </w:r>
            <w:r w:rsidR="008D3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методист</w:t>
            </w:r>
          </w:p>
        </w:tc>
        <w:tc>
          <w:tcPr>
            <w:tcW w:w="2181" w:type="dxa"/>
          </w:tcPr>
          <w:p w14:paraId="746B6DEE" w14:textId="77777777" w:rsidR="004E08DF" w:rsidRPr="008D2661" w:rsidRDefault="00694FF4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Нормативные документы </w:t>
            </w:r>
          </w:p>
        </w:tc>
      </w:tr>
      <w:tr w:rsidR="007B0C8F" w14:paraId="1564DF1D" w14:textId="77777777" w:rsidTr="000A79E4">
        <w:tc>
          <w:tcPr>
            <w:tcW w:w="10031" w:type="dxa"/>
            <w:gridSpan w:val="5"/>
          </w:tcPr>
          <w:p w14:paraId="3DA59C2A" w14:textId="77777777" w:rsidR="007B0C8F" w:rsidRDefault="007B0C8F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 этап</w:t>
            </w:r>
          </w:p>
        </w:tc>
      </w:tr>
      <w:tr w:rsidR="00B653C9" w:rsidRPr="00CE488B" w14:paraId="22BAE050" w14:textId="77777777" w:rsidTr="007B0C8F">
        <w:tc>
          <w:tcPr>
            <w:tcW w:w="675" w:type="dxa"/>
          </w:tcPr>
          <w:p w14:paraId="59D00592" w14:textId="77777777" w:rsidR="00B653C9" w:rsidRPr="00CE488B" w:rsidRDefault="00CD5FA7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48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119" w:type="dxa"/>
          </w:tcPr>
          <w:p w14:paraId="1C72880F" w14:textId="77777777" w:rsidR="00B653C9" w:rsidRPr="00CE488B" w:rsidRDefault="004E08DF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48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Реализация дополнительных общеобразовательных общеразвивающих программ различной направленности</w:t>
            </w:r>
          </w:p>
        </w:tc>
        <w:tc>
          <w:tcPr>
            <w:tcW w:w="2028" w:type="dxa"/>
          </w:tcPr>
          <w:p w14:paraId="70DA6F01" w14:textId="77777777" w:rsidR="00B653C9" w:rsidRPr="00CE488B" w:rsidRDefault="004E08DF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48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 – май 202</w:t>
            </w:r>
            <w:r w:rsidR="008D3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CE48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-202</w:t>
            </w:r>
            <w:r w:rsidR="008D3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CE48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учебный год</w:t>
            </w:r>
          </w:p>
        </w:tc>
        <w:tc>
          <w:tcPr>
            <w:tcW w:w="2028" w:type="dxa"/>
          </w:tcPr>
          <w:p w14:paraId="06E1651D" w14:textId="77777777" w:rsidR="00B653C9" w:rsidRPr="00CE488B" w:rsidRDefault="004E08DF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48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ДО, методист</w:t>
            </w:r>
          </w:p>
        </w:tc>
        <w:tc>
          <w:tcPr>
            <w:tcW w:w="2181" w:type="dxa"/>
          </w:tcPr>
          <w:p w14:paraId="0FF0C4CF" w14:textId="77777777" w:rsidR="00B653C9" w:rsidRPr="00CE488B" w:rsidRDefault="00DB64DF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 w14:anchorId="314625DC">
                <v:rect id="_x0000_s1026" style="position:absolute;left:0;text-align:left;margin-left:85.55pt;margin-top:35pt;width:28.5pt;height:16.5pt;z-index:251658240;mso-position-horizontal-relative:text;mso-position-vertical-relative:text" fillcolor="white [3212]" stroked="f"/>
              </w:pict>
            </w:r>
            <w:r w:rsidR="004E08DF" w:rsidRPr="00CE48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Освоение учащимися учебных материалов по учебным планам</w:t>
            </w:r>
          </w:p>
        </w:tc>
      </w:tr>
      <w:tr w:rsidR="00CD5FA7" w:rsidRPr="00CE488B" w14:paraId="5C28458B" w14:textId="77777777" w:rsidTr="007B0C8F">
        <w:tc>
          <w:tcPr>
            <w:tcW w:w="675" w:type="dxa"/>
          </w:tcPr>
          <w:p w14:paraId="763C2FDB" w14:textId="77777777" w:rsidR="00CD5FA7" w:rsidRPr="00CE488B" w:rsidRDefault="00CE488B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119" w:type="dxa"/>
          </w:tcPr>
          <w:p w14:paraId="7E04D9BE" w14:textId="77777777" w:rsidR="00CD5FA7" w:rsidRPr="00CE488B" w:rsidRDefault="00CD5FA7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488B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из сельской местности на участие в конкурсах и мероприятиях учрежденческого, муниципального, регионального уровня</w:t>
            </w:r>
          </w:p>
        </w:tc>
        <w:tc>
          <w:tcPr>
            <w:tcW w:w="2028" w:type="dxa"/>
          </w:tcPr>
          <w:p w14:paraId="1B225186" w14:textId="77777777" w:rsidR="00CD5FA7" w:rsidRPr="00CE488B" w:rsidRDefault="00CD5FA7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48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 – май 202</w:t>
            </w:r>
            <w:r w:rsidR="008D3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CE48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-202</w:t>
            </w:r>
            <w:r w:rsidR="008D3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 </w:t>
            </w:r>
            <w:r w:rsidRPr="00CE48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учебный год</w:t>
            </w:r>
          </w:p>
        </w:tc>
        <w:tc>
          <w:tcPr>
            <w:tcW w:w="2028" w:type="dxa"/>
          </w:tcPr>
          <w:p w14:paraId="0E9E5321" w14:textId="77777777" w:rsidR="00CD5FA7" w:rsidRPr="00CE488B" w:rsidRDefault="00CD5FA7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48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ДО, методист</w:t>
            </w:r>
          </w:p>
        </w:tc>
        <w:tc>
          <w:tcPr>
            <w:tcW w:w="2181" w:type="dxa"/>
          </w:tcPr>
          <w:p w14:paraId="6AE7DD78" w14:textId="77777777" w:rsidR="00CD5FA7" w:rsidRPr="00CE488B" w:rsidRDefault="00CD5FA7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48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конкурсах и соревнованиях</w:t>
            </w:r>
          </w:p>
        </w:tc>
      </w:tr>
      <w:tr w:rsidR="007B0C8F" w14:paraId="0B342FD4" w14:textId="77777777" w:rsidTr="000A79E4">
        <w:tc>
          <w:tcPr>
            <w:tcW w:w="10031" w:type="dxa"/>
            <w:gridSpan w:val="5"/>
          </w:tcPr>
          <w:p w14:paraId="1000D691" w14:textId="77777777" w:rsidR="007B0C8F" w:rsidRDefault="007B0C8F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3 этап</w:t>
            </w:r>
          </w:p>
        </w:tc>
      </w:tr>
      <w:tr w:rsidR="007B0C8F" w:rsidRPr="00CE488B" w14:paraId="2FE5D9EC" w14:textId="77777777" w:rsidTr="007B0C8F">
        <w:tc>
          <w:tcPr>
            <w:tcW w:w="675" w:type="dxa"/>
          </w:tcPr>
          <w:p w14:paraId="6C1B7F80" w14:textId="77777777" w:rsidR="007B0C8F" w:rsidRPr="00CE488B" w:rsidRDefault="00CE488B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119" w:type="dxa"/>
          </w:tcPr>
          <w:p w14:paraId="75F74722" w14:textId="77777777" w:rsidR="007B0C8F" w:rsidRPr="00CE488B" w:rsidRDefault="007B0C8F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48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 результатов реализации модели. Аналитический отчет</w:t>
            </w:r>
          </w:p>
        </w:tc>
        <w:tc>
          <w:tcPr>
            <w:tcW w:w="2028" w:type="dxa"/>
          </w:tcPr>
          <w:p w14:paraId="2A70EA73" w14:textId="77777777" w:rsidR="007B0C8F" w:rsidRPr="00CE488B" w:rsidRDefault="00CE488B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 202</w:t>
            </w:r>
            <w:r w:rsidR="008D3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2028" w:type="dxa"/>
          </w:tcPr>
          <w:p w14:paraId="48DF046F" w14:textId="77777777" w:rsidR="007B0C8F" w:rsidRPr="00CE488B" w:rsidRDefault="00CE488B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методист</w:t>
            </w:r>
          </w:p>
        </w:tc>
        <w:tc>
          <w:tcPr>
            <w:tcW w:w="2181" w:type="dxa"/>
          </w:tcPr>
          <w:p w14:paraId="2EB9FB2E" w14:textId="77777777" w:rsidR="007B0C8F" w:rsidRPr="00CE488B" w:rsidRDefault="00CE488B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Отчетная документация, корректировка модели</w:t>
            </w:r>
          </w:p>
        </w:tc>
      </w:tr>
      <w:tr w:rsidR="00CD5FA7" w:rsidRPr="00CE488B" w14:paraId="7951026A" w14:textId="77777777" w:rsidTr="007B0C8F">
        <w:tc>
          <w:tcPr>
            <w:tcW w:w="675" w:type="dxa"/>
          </w:tcPr>
          <w:p w14:paraId="1FE5EDC8" w14:textId="77777777" w:rsidR="00CD5FA7" w:rsidRPr="00CE488B" w:rsidRDefault="00CE488B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119" w:type="dxa"/>
          </w:tcPr>
          <w:p w14:paraId="52DFCA3A" w14:textId="77777777" w:rsidR="00CD5FA7" w:rsidRPr="00CE488B" w:rsidRDefault="00CD5FA7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488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трансляция опыта внедрения Модели </w:t>
            </w:r>
            <w:r w:rsidR="00CE488B">
              <w:rPr>
                <w:rFonts w:ascii="Times New Roman" w:hAnsi="Times New Roman" w:cs="Times New Roman"/>
                <w:sz w:val="24"/>
                <w:szCs w:val="24"/>
              </w:rPr>
              <w:t>доступности дополнительного образования для села</w:t>
            </w:r>
            <w:r w:rsidRPr="00CE488B">
              <w:rPr>
                <w:rFonts w:ascii="Times New Roman" w:hAnsi="Times New Roman" w:cs="Times New Roman"/>
                <w:sz w:val="24"/>
                <w:szCs w:val="24"/>
              </w:rPr>
              <w:t>: СМИ, участие (проведение) методических мероприятий</w:t>
            </w:r>
          </w:p>
        </w:tc>
        <w:tc>
          <w:tcPr>
            <w:tcW w:w="2028" w:type="dxa"/>
          </w:tcPr>
          <w:p w14:paraId="6E5DF23A" w14:textId="77777777" w:rsidR="00CD5FA7" w:rsidRPr="00CE488B" w:rsidRDefault="00CE488B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 2020г.</w:t>
            </w:r>
          </w:p>
        </w:tc>
        <w:tc>
          <w:tcPr>
            <w:tcW w:w="2028" w:type="dxa"/>
          </w:tcPr>
          <w:p w14:paraId="25228F23" w14:textId="77777777" w:rsidR="00CD5FA7" w:rsidRPr="00CE488B" w:rsidRDefault="00CE488B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методист</w:t>
            </w:r>
          </w:p>
        </w:tc>
        <w:tc>
          <w:tcPr>
            <w:tcW w:w="2181" w:type="dxa"/>
          </w:tcPr>
          <w:p w14:paraId="39D9F321" w14:textId="77777777" w:rsidR="00CD5FA7" w:rsidRPr="00CE488B" w:rsidRDefault="00597E8D" w:rsidP="0094196C">
            <w:pPr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Соответствие</w:t>
            </w:r>
            <w:r w:rsidR="00CE48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образовательной деятельности </w:t>
            </w:r>
            <w:r w:rsidR="008D3E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МБУДО ЦТ </w:t>
            </w:r>
            <w:r w:rsidR="00CE48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современным тенденциям развития дополнительного образования.</w:t>
            </w:r>
          </w:p>
        </w:tc>
      </w:tr>
    </w:tbl>
    <w:p w14:paraId="33D69D03" w14:textId="77777777" w:rsidR="00B653C9" w:rsidRDefault="00B653C9" w:rsidP="0094196C">
      <w:pPr>
        <w:spacing w:after="0" w:line="360" w:lineRule="auto"/>
        <w:ind w:right="283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B524359" w14:textId="77777777" w:rsidR="00B653C9" w:rsidRDefault="00B653C9" w:rsidP="0094196C">
      <w:pPr>
        <w:spacing w:after="0" w:line="360" w:lineRule="auto"/>
        <w:ind w:right="283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DEE7D35" w14:textId="77777777" w:rsidR="00B653C9" w:rsidRPr="00B653C9" w:rsidRDefault="00DB64DF" w:rsidP="0094196C">
      <w:pPr>
        <w:spacing w:after="0" w:line="36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6B2726F6">
          <v:rect id="_x0000_s1027" style="position:absolute;left:0;text-align:left;margin-left:482.55pt;margin-top:325.55pt;width:28.5pt;height:16.5pt;z-index:251659264" fillcolor="white [3212]" stroked="f"/>
        </w:pict>
      </w:r>
    </w:p>
    <w:sectPr w:rsidR="00B653C9" w:rsidRPr="00B653C9" w:rsidSect="0094196C">
      <w:footerReference w:type="default" r:id="rId9"/>
      <w:pgSz w:w="11906" w:h="16838"/>
      <w:pgMar w:top="1702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60CC8" w14:textId="77777777" w:rsidR="00DB64DF" w:rsidRDefault="00DB64DF" w:rsidP="006F79E1">
      <w:pPr>
        <w:spacing w:after="0" w:line="240" w:lineRule="auto"/>
      </w:pPr>
      <w:r>
        <w:separator/>
      </w:r>
    </w:p>
  </w:endnote>
  <w:endnote w:type="continuationSeparator" w:id="0">
    <w:p w14:paraId="5FBA50A4" w14:textId="77777777" w:rsidR="00DB64DF" w:rsidRDefault="00DB64DF" w:rsidP="006F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81695"/>
      <w:docPartObj>
        <w:docPartGallery w:val="Page Numbers (Bottom of Page)"/>
        <w:docPartUnique/>
      </w:docPartObj>
    </w:sdtPr>
    <w:sdtEndPr/>
    <w:sdtContent>
      <w:p w14:paraId="05B5E5CF" w14:textId="77777777" w:rsidR="000A79E4" w:rsidRDefault="00401E2F">
        <w:pPr>
          <w:pStyle w:val="a8"/>
          <w:jc w:val="right"/>
        </w:pPr>
        <w:r>
          <w:rPr>
            <w:noProof/>
          </w:rPr>
          <w:fldChar w:fldCharType="begin"/>
        </w:r>
        <w:r w:rsidR="001A464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D3ED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E3DF152" w14:textId="77777777" w:rsidR="000A79E4" w:rsidRDefault="000A79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0C993" w14:textId="77777777" w:rsidR="00DB64DF" w:rsidRDefault="00DB64DF" w:rsidP="006F79E1">
      <w:pPr>
        <w:spacing w:after="0" w:line="240" w:lineRule="auto"/>
      </w:pPr>
      <w:r>
        <w:separator/>
      </w:r>
    </w:p>
  </w:footnote>
  <w:footnote w:type="continuationSeparator" w:id="0">
    <w:p w14:paraId="666E278D" w14:textId="77777777" w:rsidR="00DB64DF" w:rsidRDefault="00DB64DF" w:rsidP="006F7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3793"/>
    <w:multiLevelType w:val="multilevel"/>
    <w:tmpl w:val="6DBE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76268"/>
    <w:multiLevelType w:val="hybridMultilevel"/>
    <w:tmpl w:val="DA128656"/>
    <w:lvl w:ilvl="0" w:tplc="0B7AB8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B72636"/>
    <w:multiLevelType w:val="hybridMultilevel"/>
    <w:tmpl w:val="1D7EACF2"/>
    <w:lvl w:ilvl="0" w:tplc="0B7AB8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F43CD3"/>
    <w:multiLevelType w:val="multilevel"/>
    <w:tmpl w:val="41F4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646A16"/>
    <w:multiLevelType w:val="multilevel"/>
    <w:tmpl w:val="4B88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0C3534"/>
    <w:multiLevelType w:val="hybridMultilevel"/>
    <w:tmpl w:val="71E87614"/>
    <w:lvl w:ilvl="0" w:tplc="8BB054F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08F1221"/>
    <w:multiLevelType w:val="multilevel"/>
    <w:tmpl w:val="5E8C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D64D6"/>
    <w:multiLevelType w:val="multilevel"/>
    <w:tmpl w:val="680E49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19227A"/>
    <w:multiLevelType w:val="hybridMultilevel"/>
    <w:tmpl w:val="D87A51C2"/>
    <w:lvl w:ilvl="0" w:tplc="8BB05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943"/>
    <w:rsid w:val="00040C69"/>
    <w:rsid w:val="0006078F"/>
    <w:rsid w:val="00074941"/>
    <w:rsid w:val="000A79E4"/>
    <w:rsid w:val="000C6FEA"/>
    <w:rsid w:val="000E2315"/>
    <w:rsid w:val="000E4FD4"/>
    <w:rsid w:val="000F7976"/>
    <w:rsid w:val="00104BDA"/>
    <w:rsid w:val="001308A5"/>
    <w:rsid w:val="001376AE"/>
    <w:rsid w:val="00184394"/>
    <w:rsid w:val="001A464F"/>
    <w:rsid w:val="001C6DDD"/>
    <w:rsid w:val="001D0BCF"/>
    <w:rsid w:val="00236E9D"/>
    <w:rsid w:val="00256CDA"/>
    <w:rsid w:val="0027147C"/>
    <w:rsid w:val="00276DF9"/>
    <w:rsid w:val="002F754E"/>
    <w:rsid w:val="00305E40"/>
    <w:rsid w:val="0030755B"/>
    <w:rsid w:val="00327755"/>
    <w:rsid w:val="00374EB0"/>
    <w:rsid w:val="00395174"/>
    <w:rsid w:val="003A1D61"/>
    <w:rsid w:val="003C19A9"/>
    <w:rsid w:val="00401E2F"/>
    <w:rsid w:val="00412BCF"/>
    <w:rsid w:val="004451F7"/>
    <w:rsid w:val="004477CB"/>
    <w:rsid w:val="004704B3"/>
    <w:rsid w:val="004707B6"/>
    <w:rsid w:val="004748AC"/>
    <w:rsid w:val="004C62DE"/>
    <w:rsid w:val="004D20D7"/>
    <w:rsid w:val="004E08DF"/>
    <w:rsid w:val="00506BB5"/>
    <w:rsid w:val="00511B3A"/>
    <w:rsid w:val="00516951"/>
    <w:rsid w:val="00576EE8"/>
    <w:rsid w:val="005844C5"/>
    <w:rsid w:val="00592BCF"/>
    <w:rsid w:val="00597E8D"/>
    <w:rsid w:val="00645624"/>
    <w:rsid w:val="00656155"/>
    <w:rsid w:val="00686518"/>
    <w:rsid w:val="0068738F"/>
    <w:rsid w:val="00694FF4"/>
    <w:rsid w:val="006B11A8"/>
    <w:rsid w:val="006C39BD"/>
    <w:rsid w:val="006D4BD5"/>
    <w:rsid w:val="006F79E1"/>
    <w:rsid w:val="0070251B"/>
    <w:rsid w:val="00704C6B"/>
    <w:rsid w:val="007378D6"/>
    <w:rsid w:val="00743883"/>
    <w:rsid w:val="00791F6C"/>
    <w:rsid w:val="00793D7A"/>
    <w:rsid w:val="00796515"/>
    <w:rsid w:val="007B0C8F"/>
    <w:rsid w:val="007F34E4"/>
    <w:rsid w:val="00807515"/>
    <w:rsid w:val="00841E93"/>
    <w:rsid w:val="008C42F9"/>
    <w:rsid w:val="008D2142"/>
    <w:rsid w:val="008D2661"/>
    <w:rsid w:val="008D3EDD"/>
    <w:rsid w:val="008E37E5"/>
    <w:rsid w:val="0094196C"/>
    <w:rsid w:val="009604FE"/>
    <w:rsid w:val="009842E7"/>
    <w:rsid w:val="009A063B"/>
    <w:rsid w:val="009B239F"/>
    <w:rsid w:val="009B768B"/>
    <w:rsid w:val="009C327E"/>
    <w:rsid w:val="009F6BEE"/>
    <w:rsid w:val="00A01759"/>
    <w:rsid w:val="00AC1B90"/>
    <w:rsid w:val="00AC4847"/>
    <w:rsid w:val="00AE1224"/>
    <w:rsid w:val="00AF061B"/>
    <w:rsid w:val="00AF1DB6"/>
    <w:rsid w:val="00AF3F69"/>
    <w:rsid w:val="00B17E8B"/>
    <w:rsid w:val="00B26155"/>
    <w:rsid w:val="00B31E8F"/>
    <w:rsid w:val="00B653C9"/>
    <w:rsid w:val="00B678D8"/>
    <w:rsid w:val="00B92C08"/>
    <w:rsid w:val="00BB4898"/>
    <w:rsid w:val="00BC1D89"/>
    <w:rsid w:val="00C02EE3"/>
    <w:rsid w:val="00C1500B"/>
    <w:rsid w:val="00C24020"/>
    <w:rsid w:val="00C51507"/>
    <w:rsid w:val="00C738C1"/>
    <w:rsid w:val="00C9191B"/>
    <w:rsid w:val="00C9431D"/>
    <w:rsid w:val="00CB2588"/>
    <w:rsid w:val="00CC0E10"/>
    <w:rsid w:val="00CD1247"/>
    <w:rsid w:val="00CD5FA7"/>
    <w:rsid w:val="00CE488B"/>
    <w:rsid w:val="00D5478F"/>
    <w:rsid w:val="00DA1457"/>
    <w:rsid w:val="00DB0943"/>
    <w:rsid w:val="00DB64DF"/>
    <w:rsid w:val="00DD34E3"/>
    <w:rsid w:val="00DE0AAC"/>
    <w:rsid w:val="00DF417A"/>
    <w:rsid w:val="00E43025"/>
    <w:rsid w:val="00E5214A"/>
    <w:rsid w:val="00E61983"/>
    <w:rsid w:val="00E72ED1"/>
    <w:rsid w:val="00E96C56"/>
    <w:rsid w:val="00ED1A1A"/>
    <w:rsid w:val="00F413FB"/>
    <w:rsid w:val="00F577DF"/>
    <w:rsid w:val="00FA0F6D"/>
    <w:rsid w:val="00FA3ABC"/>
    <w:rsid w:val="00FC5299"/>
    <w:rsid w:val="00FC59F4"/>
    <w:rsid w:val="00FF327E"/>
    <w:rsid w:val="00F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A7F94"/>
  <w15:docId w15:val="{0AE7FD1C-BE40-4EC2-B8B8-7DA55C5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ABC"/>
  </w:style>
  <w:style w:type="paragraph" w:styleId="2">
    <w:name w:val="heading 2"/>
    <w:basedOn w:val="a"/>
    <w:link w:val="20"/>
    <w:uiPriority w:val="9"/>
    <w:qFormat/>
    <w:rsid w:val="006F79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F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078F"/>
    <w:pPr>
      <w:ind w:left="720"/>
      <w:contextualSpacing/>
    </w:pPr>
  </w:style>
  <w:style w:type="table" w:styleId="a5">
    <w:name w:val="Table Grid"/>
    <w:basedOn w:val="a1"/>
    <w:uiPriority w:val="59"/>
    <w:rsid w:val="00B65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6F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79E1"/>
  </w:style>
  <w:style w:type="paragraph" w:styleId="a8">
    <w:name w:val="footer"/>
    <w:basedOn w:val="a"/>
    <w:link w:val="a9"/>
    <w:uiPriority w:val="99"/>
    <w:unhideWhenUsed/>
    <w:rsid w:val="006F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79E1"/>
  </w:style>
  <w:style w:type="character" w:customStyle="1" w:styleId="20">
    <w:name w:val="Заголовок 2 Знак"/>
    <w:basedOn w:val="a0"/>
    <w:link w:val="2"/>
    <w:uiPriority w:val="9"/>
    <w:rsid w:val="006F79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58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0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94196C"/>
    <w:rPr>
      <w:color w:val="605E5C"/>
      <w:shd w:val="clear" w:color="auto" w:fill="E1DFDD"/>
    </w:rPr>
  </w:style>
  <w:style w:type="character" w:customStyle="1" w:styleId="ac">
    <w:name w:val="Основной текст_"/>
    <w:basedOn w:val="a0"/>
    <w:link w:val="1"/>
    <w:rsid w:val="00DA1457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c"/>
    <w:rsid w:val="00DA1457"/>
    <w:pPr>
      <w:widowControl w:val="0"/>
      <w:spacing w:after="0" w:line="257" w:lineRule="auto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1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-cdt.zmievk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9526C-9DA5-4A02-A783-22840484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14</Pages>
  <Words>2776</Words>
  <Characters>15826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NNic</dc:creator>
  <cp:lastModifiedBy>Землянская Н.П.</cp:lastModifiedBy>
  <cp:revision>66</cp:revision>
  <cp:lastPrinted>2021-03-29T11:35:00Z</cp:lastPrinted>
  <dcterms:created xsi:type="dcterms:W3CDTF">2020-09-08T06:55:00Z</dcterms:created>
  <dcterms:modified xsi:type="dcterms:W3CDTF">2021-12-10T07:37:00Z</dcterms:modified>
</cp:coreProperties>
</file>